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E1599BB"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EE51C4">
        <w:rPr>
          <w:rFonts w:ascii="Arial" w:hAnsi="Arial" w:cs="Arial"/>
          <w:b/>
          <w:sz w:val="22"/>
          <w:lang w:val="es-ES"/>
        </w:rPr>
        <w:t>1605</w:t>
      </w:r>
      <w:r w:rsidR="00F7608B">
        <w:rPr>
          <w:rFonts w:ascii="Arial" w:hAnsi="Arial" w:cs="Arial"/>
          <w:b/>
          <w:sz w:val="22"/>
          <w:lang w:val="es-ES"/>
        </w:rPr>
        <w:t>/2025</w:t>
      </w:r>
    </w:p>
    <w:p w14:paraId="695E3F55" w14:textId="14ED4BDA" w:rsidR="00703B09" w:rsidRDefault="00EE51C4" w:rsidP="00703B09">
      <w:pPr>
        <w:jc w:val="right"/>
        <w:rPr>
          <w:rFonts w:ascii="Arial" w:hAnsi="Arial" w:cs="Arial"/>
          <w:sz w:val="22"/>
          <w:lang w:val="es-ES"/>
        </w:rPr>
      </w:pPr>
      <w:r>
        <w:rPr>
          <w:rFonts w:ascii="Arial" w:hAnsi="Arial" w:cs="Arial"/>
          <w:sz w:val="22"/>
          <w:lang w:val="es-ES"/>
        </w:rPr>
        <w:t>21</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6E0F0CFD" w:rsidR="00AF6BF5" w:rsidRDefault="00EE51C4" w:rsidP="00AF3636">
      <w:pPr>
        <w:jc w:val="center"/>
        <w:rPr>
          <w:rFonts w:ascii="Arial" w:hAnsi="Arial" w:cs="Arial"/>
          <w:b/>
          <w:sz w:val="28"/>
          <w:szCs w:val="28"/>
        </w:rPr>
      </w:pPr>
      <w:r w:rsidRPr="00EE51C4">
        <w:rPr>
          <w:rFonts w:ascii="Arial" w:hAnsi="Arial" w:cs="Arial"/>
          <w:b/>
          <w:sz w:val="28"/>
          <w:szCs w:val="28"/>
        </w:rPr>
        <w:t>FORTALECERÁ FUERZA CIVIL VIGILANCIA EN PUENTE COLOMBIA CON NUEVA DIVISIÓN DE CAMINOS</w:t>
      </w:r>
    </w:p>
    <w:p w14:paraId="3B082657" w14:textId="77777777" w:rsidR="00AF6BF5" w:rsidRDefault="00AF6BF5" w:rsidP="00AF3636">
      <w:pPr>
        <w:jc w:val="center"/>
        <w:rPr>
          <w:rFonts w:ascii="Arial" w:hAnsi="Arial" w:cs="Arial"/>
          <w:b/>
          <w:sz w:val="28"/>
          <w:szCs w:val="28"/>
        </w:rPr>
      </w:pPr>
    </w:p>
    <w:p w14:paraId="4A4540A5" w14:textId="28FD2C3D" w:rsidR="00AF3636" w:rsidRDefault="00EE51C4" w:rsidP="00EE51C4">
      <w:pPr>
        <w:pStyle w:val="Prrafodelista"/>
        <w:numPr>
          <w:ilvl w:val="0"/>
          <w:numId w:val="21"/>
        </w:numPr>
        <w:rPr>
          <w:rFonts w:ascii="Arial" w:hAnsi="Arial" w:cs="Arial"/>
          <w:i/>
        </w:rPr>
      </w:pPr>
      <w:r w:rsidRPr="00EE51C4">
        <w:rPr>
          <w:rFonts w:ascii="Arial" w:hAnsi="Arial" w:cs="Arial"/>
          <w:i/>
        </w:rPr>
        <w:t>A partir del miércoles, Fuerza Civil arrancará el fortalecimiento de la División de Caminos con 150 patrullas y más de 400 elementos.</w:t>
      </w:r>
    </w:p>
    <w:p w14:paraId="1396E3D3" w14:textId="69336194" w:rsidR="00EE51C4" w:rsidRDefault="00EE51C4" w:rsidP="00EE51C4">
      <w:pPr>
        <w:pStyle w:val="Prrafodelista"/>
        <w:numPr>
          <w:ilvl w:val="0"/>
          <w:numId w:val="21"/>
        </w:numPr>
        <w:rPr>
          <w:rFonts w:ascii="Arial" w:hAnsi="Arial" w:cs="Arial"/>
          <w:i/>
        </w:rPr>
      </w:pPr>
      <w:r w:rsidRPr="00EE51C4">
        <w:rPr>
          <w:rFonts w:ascii="Arial" w:hAnsi="Arial" w:cs="Arial"/>
          <w:i/>
        </w:rPr>
        <w:t>La estrategia Presencia Total reportó 22 detenciones en zonas rurales y área metropolitana durante la última semana.</w:t>
      </w:r>
    </w:p>
    <w:p w14:paraId="73336379" w14:textId="3E111E0C" w:rsidR="00EE51C4" w:rsidRDefault="00EE51C4" w:rsidP="00EE51C4">
      <w:pPr>
        <w:pStyle w:val="Prrafodelista"/>
        <w:numPr>
          <w:ilvl w:val="0"/>
          <w:numId w:val="21"/>
        </w:numPr>
        <w:rPr>
          <w:rFonts w:ascii="Arial" w:hAnsi="Arial" w:cs="Arial"/>
          <w:i/>
        </w:rPr>
      </w:pPr>
      <w:r w:rsidRPr="00EE51C4">
        <w:rPr>
          <w:rFonts w:ascii="Arial" w:hAnsi="Arial" w:cs="Arial"/>
          <w:i/>
        </w:rPr>
        <w:t>* Tras un Buen Fin sin incidentes relevantes, autoridades preparan un operativo similar para la temporada navideña.</w:t>
      </w:r>
    </w:p>
    <w:p w14:paraId="1069432D" w14:textId="77777777" w:rsidR="00B06B1B" w:rsidRPr="00B06B1B" w:rsidRDefault="00B06B1B" w:rsidP="00B06B1B">
      <w:pPr>
        <w:rPr>
          <w:rFonts w:ascii="Arial" w:hAnsi="Arial" w:cs="Arial"/>
          <w:i/>
        </w:rPr>
      </w:pPr>
    </w:p>
    <w:p w14:paraId="6A01CA34" w14:textId="4CB70FE3" w:rsidR="00EE51C4" w:rsidRPr="00EE51C4" w:rsidRDefault="00EA29FA" w:rsidP="00EE51C4">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EE51C4" w:rsidRPr="00EE51C4">
        <w:rPr>
          <w:rFonts w:ascii="Arial" w:hAnsi="Arial" w:cs="Arial"/>
          <w:sz w:val="28"/>
          <w:szCs w:val="28"/>
        </w:rPr>
        <w:t>Tras concluir la reunión de la Mesa de Construcción de la Paz, el Director de la Nueva Fuerza Civil, Gerardo Escamilla Vargas, anunció el fortalecimiento de la vigilancia en el Puente Colombia mediante el despliegue ampliado de la División de Caminos, que recibirá un impulso operativo significativo.</w:t>
      </w:r>
    </w:p>
    <w:p w14:paraId="61B71497" w14:textId="77777777" w:rsidR="00EE51C4" w:rsidRPr="00EE51C4" w:rsidRDefault="00EE51C4" w:rsidP="00EE51C4">
      <w:pPr>
        <w:jc w:val="both"/>
        <w:rPr>
          <w:rFonts w:ascii="Arial" w:hAnsi="Arial" w:cs="Arial"/>
          <w:sz w:val="28"/>
          <w:szCs w:val="28"/>
        </w:rPr>
      </w:pPr>
    </w:p>
    <w:p w14:paraId="479DCDAE"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t xml:space="preserve"> “A partir del próximo miércoles vamos a incrementar la presencia más aún en la División Caminos” dijo, además de precisar que se pondrán en operación más de 150 patrullas y más de 400 elementos, reforzando la vigilancia estratégica en el cruce fronterizo y sus accesos.</w:t>
      </w:r>
    </w:p>
    <w:p w14:paraId="0BE86A79"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t xml:space="preserve"> </w:t>
      </w:r>
    </w:p>
    <w:p w14:paraId="6E496AC3"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t>Subrayó además que seguirán trabajando en coordinación con autoridades federales, quienes son las que se encargan de tener esta relación con el gobierno de los Estados Unidos.</w:t>
      </w:r>
    </w:p>
    <w:p w14:paraId="1191ADA2" w14:textId="77777777" w:rsidR="00EE51C4" w:rsidRPr="00EE51C4" w:rsidRDefault="00EE51C4" w:rsidP="00EE51C4">
      <w:pPr>
        <w:jc w:val="both"/>
        <w:rPr>
          <w:rFonts w:ascii="Arial" w:hAnsi="Arial" w:cs="Arial"/>
          <w:sz w:val="28"/>
          <w:szCs w:val="28"/>
        </w:rPr>
      </w:pPr>
    </w:p>
    <w:p w14:paraId="1CBEDDD2"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t xml:space="preserve">Durante el balance semanal de la estrategia Presencia Total, que integra cinco palancas operativas, el Titular de Fuerza Civil reportó avances tanto en zonas rurales como en el área metropolitana. </w:t>
      </w:r>
    </w:p>
    <w:p w14:paraId="61507D15" w14:textId="77777777" w:rsidR="00EE51C4" w:rsidRPr="00EE51C4" w:rsidRDefault="00EE51C4" w:rsidP="00EE51C4">
      <w:pPr>
        <w:jc w:val="both"/>
        <w:rPr>
          <w:rFonts w:ascii="Arial" w:hAnsi="Arial" w:cs="Arial"/>
          <w:sz w:val="28"/>
          <w:szCs w:val="28"/>
        </w:rPr>
      </w:pPr>
    </w:p>
    <w:p w14:paraId="67DB6685"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lastRenderedPageBreak/>
        <w:t>En las tareas de presencia e inteligencia rural derivadas de la Operación Muralla, que esta semana no fue activada, se logró la detención de 11 personas, el aseguramiento de dos vehículos y un arma de fuego.</w:t>
      </w:r>
    </w:p>
    <w:p w14:paraId="66F8D8A0" w14:textId="77777777" w:rsidR="00EE51C4" w:rsidRPr="00EE51C4" w:rsidRDefault="00EE51C4" w:rsidP="00EE51C4">
      <w:pPr>
        <w:jc w:val="both"/>
        <w:rPr>
          <w:rFonts w:ascii="Arial" w:hAnsi="Arial" w:cs="Arial"/>
          <w:sz w:val="28"/>
          <w:szCs w:val="28"/>
        </w:rPr>
      </w:pPr>
    </w:p>
    <w:p w14:paraId="739B69EF" w14:textId="77777777" w:rsidR="00EE51C4" w:rsidRDefault="00EE51C4" w:rsidP="00EE51C4">
      <w:pPr>
        <w:jc w:val="both"/>
        <w:rPr>
          <w:rFonts w:ascii="Arial" w:hAnsi="Arial" w:cs="Arial"/>
          <w:sz w:val="28"/>
          <w:szCs w:val="28"/>
        </w:rPr>
      </w:pPr>
      <w:r w:rsidRPr="00EE51C4">
        <w:rPr>
          <w:rFonts w:ascii="Arial" w:hAnsi="Arial" w:cs="Arial"/>
          <w:sz w:val="28"/>
          <w:szCs w:val="28"/>
        </w:rPr>
        <w:t xml:space="preserve">En el Grupo de Coordinación Metropolitana, integrado por los tres órdenes de gobierno, se efectuaron 11 detenciones, la aseguración de un vehículo y cuatro armas de fuego, destacando la captura en Cadereyta de un presunto secuestrador con orden de aprehensión vigente. </w:t>
      </w:r>
    </w:p>
    <w:p w14:paraId="25E958CC" w14:textId="77777777" w:rsidR="00EE51C4" w:rsidRPr="00EE51C4" w:rsidRDefault="00EE51C4" w:rsidP="00EE51C4">
      <w:pPr>
        <w:jc w:val="both"/>
        <w:rPr>
          <w:rFonts w:ascii="Arial" w:hAnsi="Arial" w:cs="Arial"/>
          <w:sz w:val="28"/>
          <w:szCs w:val="28"/>
        </w:rPr>
      </w:pPr>
    </w:p>
    <w:p w14:paraId="2C3BE0AC" w14:textId="77777777" w:rsidR="00EE51C4" w:rsidRPr="00EE51C4" w:rsidRDefault="00EE51C4" w:rsidP="00EE51C4">
      <w:pPr>
        <w:jc w:val="both"/>
        <w:rPr>
          <w:rFonts w:ascii="Arial" w:hAnsi="Arial" w:cs="Arial"/>
          <w:sz w:val="28"/>
          <w:szCs w:val="28"/>
        </w:rPr>
      </w:pPr>
      <w:r w:rsidRPr="00EE51C4">
        <w:rPr>
          <w:rFonts w:ascii="Arial" w:hAnsi="Arial" w:cs="Arial"/>
          <w:sz w:val="28"/>
          <w:szCs w:val="28"/>
        </w:rPr>
        <w:t>Sobre esta acción, Escamilla resaltó: “Agradezco el apoyo de la Defensa, Guardia Nacional, Secretaría de Seguridad, Fiscalía y Agencia Estatal de Investigaciones”, quienes participaron en el operativo conjunto.</w:t>
      </w:r>
    </w:p>
    <w:p w14:paraId="1027013A" w14:textId="77777777" w:rsidR="00EE51C4" w:rsidRPr="00EE51C4" w:rsidRDefault="00EE51C4" w:rsidP="00EE51C4">
      <w:pPr>
        <w:jc w:val="both"/>
        <w:rPr>
          <w:rFonts w:ascii="Arial" w:hAnsi="Arial" w:cs="Arial"/>
          <w:sz w:val="28"/>
          <w:szCs w:val="28"/>
        </w:rPr>
      </w:pPr>
    </w:p>
    <w:p w14:paraId="2821045E" w14:textId="4366C046" w:rsidR="00394AB5" w:rsidRPr="00394AB5" w:rsidRDefault="00EE51C4" w:rsidP="00EE51C4">
      <w:pPr>
        <w:jc w:val="both"/>
        <w:rPr>
          <w:rFonts w:ascii="Arial" w:hAnsi="Arial" w:cs="Arial"/>
          <w:sz w:val="28"/>
          <w:szCs w:val="28"/>
        </w:rPr>
      </w:pPr>
      <w:r w:rsidRPr="00EE51C4">
        <w:rPr>
          <w:rFonts w:ascii="Arial" w:hAnsi="Arial" w:cs="Arial"/>
          <w:sz w:val="28"/>
          <w:szCs w:val="28"/>
        </w:rPr>
        <w:t>Finalmente, el mando policiaco reconoció el desempeño de las corporaciones durante el operativo de seguridad del Buen Fin, periodo en el que no se registraron incidentes relevantes, y anticipó que se replicará un esfuerzo similar en las próximas fiestas navideñas para cerrar el año con resultados positivos.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453E"/>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51C4"/>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C1E8D-A6AA-4237-AFB6-5EB4A967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2025-11-21T19:34:00Z</dcterms:created>
  <dcterms:modified xsi:type="dcterms:W3CDTF">2025-11-21T19:34:00Z</dcterms:modified>
</cp:coreProperties>
</file>