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A277631" w:rsidR="00EA29FA" w:rsidRPr="00C60FD1" w:rsidRDefault="00B51BAE" w:rsidP="00EA29FA">
      <w:pPr>
        <w:jc w:val="right"/>
        <w:rPr>
          <w:rFonts w:ascii="Arial" w:hAnsi="Arial" w:cs="Arial"/>
          <w:b/>
          <w:sz w:val="22"/>
          <w:lang w:val="es-ES"/>
        </w:rPr>
      </w:pPr>
      <w:r>
        <w:rPr>
          <w:rFonts w:ascii="Arial" w:hAnsi="Arial" w:cs="Arial"/>
          <w:b/>
          <w:sz w:val="22"/>
          <w:lang w:val="es-ES"/>
        </w:rPr>
        <w:t>CP/</w:t>
      </w:r>
      <w:r w:rsidR="00186D65">
        <w:rPr>
          <w:rFonts w:ascii="Arial" w:hAnsi="Arial" w:cs="Arial"/>
          <w:b/>
          <w:sz w:val="22"/>
          <w:lang w:val="es-ES"/>
        </w:rPr>
        <w:t>10</w:t>
      </w:r>
      <w:r w:rsidR="001E5681">
        <w:rPr>
          <w:rFonts w:ascii="Arial" w:hAnsi="Arial" w:cs="Arial"/>
          <w:b/>
          <w:sz w:val="22"/>
          <w:lang w:val="es-ES"/>
        </w:rPr>
        <w:t>2</w:t>
      </w:r>
      <w:r w:rsidR="00051660">
        <w:rPr>
          <w:rFonts w:ascii="Arial" w:hAnsi="Arial" w:cs="Arial"/>
          <w:b/>
          <w:sz w:val="22"/>
          <w:lang w:val="es-ES"/>
        </w:rPr>
        <w:t>3</w:t>
      </w:r>
      <w:r w:rsidR="001E5681">
        <w:rPr>
          <w:rFonts w:ascii="Arial" w:hAnsi="Arial" w:cs="Arial"/>
          <w:b/>
          <w:sz w:val="22"/>
          <w:lang w:val="es-ES"/>
        </w:rPr>
        <w:t>/</w:t>
      </w:r>
      <w:r w:rsidR="00EA29FA">
        <w:rPr>
          <w:rFonts w:ascii="Arial" w:hAnsi="Arial" w:cs="Arial"/>
          <w:b/>
          <w:sz w:val="22"/>
          <w:lang w:val="es-ES"/>
        </w:rPr>
        <w:t>2025</w:t>
      </w:r>
    </w:p>
    <w:p w14:paraId="695E3F55" w14:textId="60B8E200" w:rsidR="00703B09" w:rsidRDefault="00051660" w:rsidP="00703B09">
      <w:pPr>
        <w:jc w:val="right"/>
        <w:rPr>
          <w:rFonts w:ascii="Arial" w:hAnsi="Arial" w:cs="Arial"/>
          <w:sz w:val="22"/>
          <w:lang w:val="es-ES"/>
        </w:rPr>
      </w:pPr>
      <w:r>
        <w:rPr>
          <w:rFonts w:ascii="Arial" w:hAnsi="Arial" w:cs="Arial"/>
          <w:sz w:val="22"/>
          <w:lang w:val="es-ES"/>
        </w:rPr>
        <w:t>10</w:t>
      </w:r>
      <w:r w:rsidR="005F5CDC">
        <w:rPr>
          <w:rFonts w:ascii="Arial" w:hAnsi="Arial" w:cs="Arial"/>
          <w:sz w:val="22"/>
          <w:lang w:val="es-ES"/>
        </w:rPr>
        <w:t xml:space="preserve"> </w:t>
      </w:r>
      <w:r w:rsidR="00EA29FA">
        <w:rPr>
          <w:rFonts w:ascii="Arial" w:hAnsi="Arial" w:cs="Arial"/>
          <w:sz w:val="22"/>
          <w:lang w:val="es-ES"/>
        </w:rPr>
        <w:t xml:space="preserve">de </w:t>
      </w:r>
      <w:r w:rsidR="005F5CDC">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795075CD" w14:textId="77777777" w:rsidR="00034A87" w:rsidRDefault="00C732BA" w:rsidP="00034A87">
      <w:pPr>
        <w:pStyle w:val="p1"/>
        <w:jc w:val="center"/>
        <w:divId w:val="754864751"/>
        <w:rPr>
          <w:rStyle w:val="s1"/>
          <w:rFonts w:ascii="Arial" w:hAnsi="Arial" w:cs="Arial"/>
          <w:sz w:val="28"/>
          <w:szCs w:val="28"/>
        </w:rPr>
      </w:pPr>
      <w:bookmarkStart w:id="0" w:name="_GoBack"/>
      <w:r w:rsidRPr="00034A87">
        <w:rPr>
          <w:rStyle w:val="s1"/>
          <w:rFonts w:ascii="Arial" w:hAnsi="Arial" w:cs="Arial"/>
          <w:sz w:val="28"/>
          <w:szCs w:val="28"/>
        </w:rPr>
        <w:t>REFRENDA FUERZA CIVIL ACREDITACIÓN</w:t>
      </w:r>
    </w:p>
    <w:p w14:paraId="6EDE3979" w14:textId="1EC42E37" w:rsidR="00C732BA" w:rsidRPr="00034A87" w:rsidRDefault="00C732BA" w:rsidP="00034A87">
      <w:pPr>
        <w:pStyle w:val="p1"/>
        <w:jc w:val="center"/>
        <w:divId w:val="754864751"/>
        <w:rPr>
          <w:rFonts w:ascii="Arial" w:hAnsi="Arial" w:cs="Arial"/>
          <w:sz w:val="28"/>
          <w:szCs w:val="28"/>
        </w:rPr>
      </w:pPr>
      <w:r w:rsidRPr="00034A87">
        <w:rPr>
          <w:rStyle w:val="s1"/>
          <w:rFonts w:ascii="Arial" w:hAnsi="Arial" w:cs="Arial"/>
          <w:sz w:val="28"/>
          <w:szCs w:val="28"/>
        </w:rPr>
        <w:t>INTERNACIONAL CALEA</w:t>
      </w:r>
    </w:p>
    <w:bookmarkEnd w:id="0"/>
    <w:p w14:paraId="256D3CCA" w14:textId="77777777" w:rsidR="00B30404" w:rsidRPr="00B30404" w:rsidRDefault="00B30404" w:rsidP="00034A87">
      <w:pPr>
        <w:pStyle w:val="Sinespaciado"/>
        <w:jc w:val="center"/>
        <w:divId w:val="1392003647"/>
        <w:rPr>
          <w:rStyle w:val="s2"/>
          <w:rFonts w:ascii="Arial" w:hAnsi="Arial" w:cs="Arial"/>
          <w:b/>
          <w:bCs/>
          <w:color w:val="000000"/>
          <w:sz w:val="28"/>
          <w:szCs w:val="28"/>
          <w:shd w:val="clear" w:color="auto" w:fill="FFFFFF"/>
        </w:rPr>
      </w:pPr>
    </w:p>
    <w:p w14:paraId="22624E3A" w14:textId="6E174D16" w:rsidR="007A058C" w:rsidRPr="004736F4" w:rsidRDefault="007A058C" w:rsidP="004736F4">
      <w:pPr>
        <w:pStyle w:val="Sinespaciado"/>
        <w:numPr>
          <w:ilvl w:val="0"/>
          <w:numId w:val="19"/>
        </w:numPr>
        <w:divId w:val="1392003647"/>
        <w:rPr>
          <w:rFonts w:ascii="Arial" w:hAnsi="Arial" w:cs="Arial"/>
          <w:i/>
          <w:iCs/>
          <w:color w:val="000000"/>
          <w:sz w:val="22"/>
          <w:szCs w:val="22"/>
          <w:shd w:val="clear" w:color="auto" w:fill="FFFFFF"/>
        </w:rPr>
      </w:pPr>
      <w:r w:rsidRPr="00990CF1">
        <w:rPr>
          <w:rFonts w:ascii="Arial" w:hAnsi="Arial" w:cs="Arial"/>
          <w:i/>
          <w:iCs/>
          <w:sz w:val="22"/>
          <w:szCs w:val="22"/>
          <w:lang w:eastAsia="es-MX"/>
        </w:rPr>
        <w:t>La Comisión de Acreditación para Agencias de Aplicación de la Ley (CALEA) </w:t>
      </w:r>
      <w:r w:rsidRPr="004736F4">
        <w:rPr>
          <w:rFonts w:ascii="Arial" w:hAnsi="Arial" w:cs="Arial"/>
          <w:i/>
          <w:iCs/>
          <w:sz w:val="22"/>
          <w:szCs w:val="22"/>
          <w:lang w:eastAsia="es-MX"/>
        </w:rPr>
        <w:t>es una institución de prestigio internacional que evalúa  estándares de calidad en las instituciones policiales de Estados Unidos y del resto del mundo.</w:t>
      </w:r>
    </w:p>
    <w:p w14:paraId="305FC3B0" w14:textId="77777777" w:rsidR="007A058C" w:rsidRPr="007A058C" w:rsidRDefault="007A058C" w:rsidP="007A058C">
      <w:pPr>
        <w:divId w:val="2043359027"/>
        <w:rPr>
          <w:rFonts w:ascii="Arial" w:hAnsi="Arial" w:cs="Arial"/>
          <w:sz w:val="22"/>
          <w:szCs w:val="22"/>
          <w:lang w:eastAsia="es-MX"/>
        </w:rPr>
      </w:pPr>
    </w:p>
    <w:p w14:paraId="64E30EC0" w14:textId="2ADA5432" w:rsidR="007A058C" w:rsidRPr="007A058C" w:rsidRDefault="007A058C" w:rsidP="00BD0432">
      <w:pPr>
        <w:jc w:val="both"/>
        <w:divId w:val="2043359027"/>
        <w:rPr>
          <w:rFonts w:ascii="Arial" w:hAnsi="Arial" w:cs="Arial"/>
          <w:lang w:eastAsia="es-MX"/>
        </w:rPr>
      </w:pPr>
      <w:r w:rsidRPr="007A058C">
        <w:rPr>
          <w:rFonts w:ascii="Arial" w:hAnsi="Arial" w:cs="Arial"/>
          <w:b/>
          <w:bCs/>
          <w:lang w:eastAsia="es-MX"/>
        </w:rPr>
        <w:t>Arkansas,</w:t>
      </w:r>
      <w:r w:rsidR="00BD0432">
        <w:rPr>
          <w:rFonts w:ascii="Arial" w:hAnsi="Arial" w:cs="Arial"/>
          <w:b/>
          <w:bCs/>
          <w:lang w:eastAsia="es-MX"/>
        </w:rPr>
        <w:t xml:space="preserve"> </w:t>
      </w:r>
      <w:r w:rsidRPr="007A058C">
        <w:rPr>
          <w:rFonts w:ascii="Arial" w:hAnsi="Arial" w:cs="Arial"/>
          <w:b/>
          <w:bCs/>
          <w:lang w:eastAsia="es-MX"/>
        </w:rPr>
        <w:t>EEUU.-</w:t>
      </w:r>
      <w:r w:rsidRPr="007A058C">
        <w:rPr>
          <w:rFonts w:ascii="Arial" w:hAnsi="Arial" w:cs="Arial"/>
          <w:lang w:eastAsia="es-MX"/>
        </w:rPr>
        <w:t xml:space="preserve"> La institución policial Fuerza Civil recibió el refrendo de la acreditación internacional CALEA, en un evento llevado a cabo en la ciudad de Little Rock, Arkansas, en los Estados Unidos.</w:t>
      </w:r>
    </w:p>
    <w:p w14:paraId="75B9D774" w14:textId="77777777" w:rsidR="007A058C" w:rsidRPr="007A058C" w:rsidRDefault="007A058C" w:rsidP="00BD0432">
      <w:pPr>
        <w:jc w:val="both"/>
        <w:divId w:val="2043359027"/>
        <w:rPr>
          <w:rFonts w:ascii="Arial" w:hAnsi="Arial" w:cs="Arial"/>
          <w:lang w:eastAsia="es-MX"/>
        </w:rPr>
      </w:pPr>
    </w:p>
    <w:p w14:paraId="758B7912" w14:textId="77777777" w:rsidR="007A058C" w:rsidRPr="007A058C" w:rsidRDefault="007A058C" w:rsidP="00BD0432">
      <w:pPr>
        <w:jc w:val="both"/>
        <w:divId w:val="2043359027"/>
        <w:rPr>
          <w:rFonts w:ascii="Arial" w:hAnsi="Arial" w:cs="Arial"/>
          <w:lang w:eastAsia="es-MX"/>
        </w:rPr>
      </w:pPr>
      <w:r w:rsidRPr="007A058C">
        <w:rPr>
          <w:rFonts w:ascii="Arial" w:hAnsi="Arial" w:cs="Arial"/>
          <w:lang w:eastAsia="es-MX"/>
        </w:rPr>
        <w:t>La Comisión de Acreditación para Agencias de Aplicación de la Ley (CALEA), con sede en el Estado de Virginia, Estados Unidos, es una institución de prestigio internacional que verifica la correcta aplicación de estándares de calidad en las instituciones policiales de Estados Unidos y del resto del mundo.</w:t>
      </w:r>
    </w:p>
    <w:p w14:paraId="02B09204" w14:textId="77777777" w:rsidR="007A058C" w:rsidRPr="007A058C" w:rsidRDefault="007A058C" w:rsidP="00BD0432">
      <w:pPr>
        <w:jc w:val="both"/>
        <w:divId w:val="2043359027"/>
        <w:rPr>
          <w:rFonts w:ascii="Arial" w:hAnsi="Arial" w:cs="Arial"/>
          <w:lang w:eastAsia="es-MX"/>
        </w:rPr>
      </w:pPr>
    </w:p>
    <w:p w14:paraId="4ADE5B46" w14:textId="77777777" w:rsidR="007A058C" w:rsidRPr="007A058C" w:rsidRDefault="007A058C" w:rsidP="00BD0432">
      <w:pPr>
        <w:jc w:val="both"/>
        <w:divId w:val="2043359027"/>
        <w:rPr>
          <w:rFonts w:ascii="Arial" w:hAnsi="Arial" w:cs="Arial"/>
          <w:lang w:eastAsia="es-MX"/>
        </w:rPr>
      </w:pPr>
      <w:r w:rsidRPr="007A058C">
        <w:rPr>
          <w:rFonts w:ascii="Arial" w:hAnsi="Arial" w:cs="Arial"/>
          <w:lang w:eastAsia="es-MX"/>
        </w:rPr>
        <w:t>En la ceremonia de entrega de certificaciones, Nuevo León recibió el reconocimiento TRI ARC (Triple Arco), al tener certificadas a la policía estatal Fuerza Civil, a la Universidad de Ciencias de la Seguridad y al Centro de Coordinación Integral, Control, Comando, Comunicaciones y Cómputo C5.</w:t>
      </w:r>
    </w:p>
    <w:p w14:paraId="4F6072A2" w14:textId="77777777" w:rsidR="007A058C" w:rsidRPr="007A058C" w:rsidRDefault="007A058C" w:rsidP="00BD0432">
      <w:pPr>
        <w:jc w:val="both"/>
        <w:divId w:val="2043359027"/>
        <w:rPr>
          <w:rFonts w:ascii="Arial" w:hAnsi="Arial" w:cs="Arial"/>
          <w:lang w:eastAsia="es-MX"/>
        </w:rPr>
      </w:pPr>
    </w:p>
    <w:p w14:paraId="421A9867" w14:textId="77777777" w:rsidR="007A058C" w:rsidRPr="007A058C" w:rsidRDefault="007A058C" w:rsidP="00BD0432">
      <w:pPr>
        <w:jc w:val="both"/>
        <w:divId w:val="2043359027"/>
        <w:rPr>
          <w:rFonts w:ascii="Arial" w:hAnsi="Arial" w:cs="Arial"/>
          <w:lang w:eastAsia="es-MX"/>
        </w:rPr>
      </w:pPr>
      <w:r w:rsidRPr="007A058C">
        <w:rPr>
          <w:rFonts w:ascii="Arial" w:hAnsi="Arial" w:cs="Arial"/>
          <w:lang w:eastAsia="es-MX"/>
        </w:rPr>
        <w:t>Fuerza Civil obtuvo su certificación CALEA por primera vez en el 2021, y cuatro años después la refrenda al mantener sus altos estándares operativos. </w:t>
      </w:r>
    </w:p>
    <w:p w14:paraId="1155824F" w14:textId="77777777" w:rsidR="007A058C" w:rsidRPr="007A058C" w:rsidRDefault="007A058C" w:rsidP="00BD0432">
      <w:pPr>
        <w:jc w:val="both"/>
        <w:divId w:val="2043359027"/>
        <w:rPr>
          <w:rFonts w:ascii="Arial" w:hAnsi="Arial" w:cs="Arial"/>
          <w:lang w:eastAsia="es-MX"/>
        </w:rPr>
      </w:pPr>
    </w:p>
    <w:p w14:paraId="1874D0D7" w14:textId="77777777" w:rsidR="007A058C" w:rsidRPr="007A058C" w:rsidRDefault="007A058C" w:rsidP="00BD0432">
      <w:pPr>
        <w:jc w:val="both"/>
        <w:divId w:val="2043359027"/>
        <w:rPr>
          <w:rFonts w:ascii="Arial" w:hAnsi="Arial" w:cs="Arial"/>
          <w:lang w:eastAsia="es-MX"/>
        </w:rPr>
      </w:pPr>
      <w:r w:rsidRPr="007A058C">
        <w:rPr>
          <w:rFonts w:ascii="Arial" w:hAnsi="Arial" w:cs="Arial"/>
          <w:lang w:eastAsia="es-MX"/>
        </w:rPr>
        <w:t>“Este premio representa la culminación de la autoevaluación, que concluye con una revisión de evaluadores independientes y los comisionados de CALEA” expresó en la carta de acreditación el Director General del organismo certificador, Craig Hartley.</w:t>
      </w:r>
    </w:p>
    <w:p w14:paraId="547C8E2A" w14:textId="77777777" w:rsidR="007A058C" w:rsidRPr="007A058C" w:rsidRDefault="007A058C" w:rsidP="00BD0432">
      <w:pPr>
        <w:jc w:val="both"/>
        <w:divId w:val="2043359027"/>
        <w:rPr>
          <w:rFonts w:ascii="Arial" w:hAnsi="Arial" w:cs="Arial"/>
          <w:lang w:eastAsia="es-MX"/>
        </w:rPr>
      </w:pPr>
    </w:p>
    <w:p w14:paraId="4966B4BA" w14:textId="77777777" w:rsidR="007A058C" w:rsidRPr="007A058C" w:rsidRDefault="007A058C" w:rsidP="00BD0432">
      <w:pPr>
        <w:jc w:val="both"/>
        <w:divId w:val="2043359027"/>
        <w:rPr>
          <w:rFonts w:ascii="Arial" w:hAnsi="Arial" w:cs="Arial"/>
          <w:lang w:eastAsia="es-MX"/>
        </w:rPr>
      </w:pPr>
      <w:r w:rsidRPr="007A058C">
        <w:rPr>
          <w:rFonts w:ascii="Arial" w:hAnsi="Arial" w:cs="Arial"/>
          <w:lang w:eastAsia="es-MX"/>
        </w:rPr>
        <w:t>“La acreditación de CALEA también representa la aceptación de una obligación continua de continuar la búsqueda de la excelencia profesional trabajando hacia el cumplimiento de todos los estándares aplicables y cualquier estándar futuro promulgado por CALEA que pueda ser aplicable a su agencia” añadió Hartley.</w:t>
      </w:r>
    </w:p>
    <w:p w14:paraId="6D555FBE" w14:textId="77777777" w:rsidR="00A104C5" w:rsidRPr="00A74FFF" w:rsidRDefault="00A104C5" w:rsidP="00BD0432">
      <w:pPr>
        <w:pStyle w:val="Sinespaciado"/>
        <w:jc w:val="both"/>
        <w:divId w:val="1392003647"/>
        <w:rPr>
          <w:rStyle w:val="s2"/>
          <w:rFonts w:ascii="Arial" w:hAnsi="Arial" w:cs="Arial"/>
          <w:i/>
          <w:iCs/>
          <w:color w:val="000000"/>
          <w:shd w:val="clear" w:color="auto" w:fill="FFFFFF"/>
        </w:rPr>
      </w:pPr>
    </w:p>
    <w:sectPr w:rsidR="00A104C5" w:rsidRPr="00A74FF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15531" w14:textId="77777777" w:rsidR="00B71208" w:rsidRDefault="00B71208" w:rsidP="00E83348">
      <w:r>
        <w:separator/>
      </w:r>
    </w:p>
  </w:endnote>
  <w:endnote w:type="continuationSeparator" w:id="0">
    <w:p w14:paraId="411C5AE8" w14:textId="77777777" w:rsidR="00B71208" w:rsidRDefault="00B7120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SF UI">
    <w:altName w:val="Cambria"/>
    <w:charset w:val="00"/>
    <w:family w:val="roman"/>
    <w:pitch w:val="default"/>
  </w:font>
  <w:font w:name=".SFUI-Semibold">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B84AF" w14:textId="77777777" w:rsidR="00B71208" w:rsidRDefault="00B71208" w:rsidP="00E83348">
      <w:r>
        <w:separator/>
      </w:r>
    </w:p>
  </w:footnote>
  <w:footnote w:type="continuationSeparator" w:id="0">
    <w:p w14:paraId="74F7BDAE" w14:textId="77777777" w:rsidR="00B71208" w:rsidRDefault="00B7120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393095"/>
    <w:multiLevelType w:val="hybridMultilevel"/>
    <w:tmpl w:val="2BD62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A87"/>
    <w:rsid w:val="00034ED5"/>
    <w:rsid w:val="0004426E"/>
    <w:rsid w:val="00051660"/>
    <w:rsid w:val="000607E0"/>
    <w:rsid w:val="000648AE"/>
    <w:rsid w:val="00066CFC"/>
    <w:rsid w:val="00067260"/>
    <w:rsid w:val="000A00B6"/>
    <w:rsid w:val="000A1946"/>
    <w:rsid w:val="000B2F61"/>
    <w:rsid w:val="000D34B6"/>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86D65"/>
    <w:rsid w:val="001927DB"/>
    <w:rsid w:val="00192BC9"/>
    <w:rsid w:val="001961EB"/>
    <w:rsid w:val="001A405E"/>
    <w:rsid w:val="001B58B0"/>
    <w:rsid w:val="001C09B3"/>
    <w:rsid w:val="001C0C4B"/>
    <w:rsid w:val="001D42EA"/>
    <w:rsid w:val="001D763A"/>
    <w:rsid w:val="001E5681"/>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57F20"/>
    <w:rsid w:val="00262F33"/>
    <w:rsid w:val="00290C84"/>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36F4"/>
    <w:rsid w:val="00476173"/>
    <w:rsid w:val="00486C41"/>
    <w:rsid w:val="004A211E"/>
    <w:rsid w:val="004A3C61"/>
    <w:rsid w:val="004A47CB"/>
    <w:rsid w:val="004B100E"/>
    <w:rsid w:val="004C3EBD"/>
    <w:rsid w:val="004C6B3C"/>
    <w:rsid w:val="004F09AE"/>
    <w:rsid w:val="004F52E5"/>
    <w:rsid w:val="00530E91"/>
    <w:rsid w:val="005418C6"/>
    <w:rsid w:val="00545740"/>
    <w:rsid w:val="00551FB1"/>
    <w:rsid w:val="00561A6A"/>
    <w:rsid w:val="005634BE"/>
    <w:rsid w:val="00580ABF"/>
    <w:rsid w:val="00580E7B"/>
    <w:rsid w:val="00582ACA"/>
    <w:rsid w:val="00592F61"/>
    <w:rsid w:val="00595AA0"/>
    <w:rsid w:val="005A6904"/>
    <w:rsid w:val="005B246F"/>
    <w:rsid w:val="005C1539"/>
    <w:rsid w:val="005C4837"/>
    <w:rsid w:val="005E0077"/>
    <w:rsid w:val="005F5CDC"/>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5E1C"/>
    <w:rsid w:val="006F7468"/>
    <w:rsid w:val="007023CA"/>
    <w:rsid w:val="00703B09"/>
    <w:rsid w:val="00703CAE"/>
    <w:rsid w:val="00703D40"/>
    <w:rsid w:val="00703F31"/>
    <w:rsid w:val="007164AD"/>
    <w:rsid w:val="007212EC"/>
    <w:rsid w:val="00723E8A"/>
    <w:rsid w:val="00742AF4"/>
    <w:rsid w:val="0076120C"/>
    <w:rsid w:val="0078005E"/>
    <w:rsid w:val="007809B4"/>
    <w:rsid w:val="00792C0F"/>
    <w:rsid w:val="00796BEE"/>
    <w:rsid w:val="007A058C"/>
    <w:rsid w:val="007B067E"/>
    <w:rsid w:val="007C600B"/>
    <w:rsid w:val="007D317F"/>
    <w:rsid w:val="007D5100"/>
    <w:rsid w:val="007F0B73"/>
    <w:rsid w:val="007F0E45"/>
    <w:rsid w:val="0080172F"/>
    <w:rsid w:val="00803A16"/>
    <w:rsid w:val="008047D2"/>
    <w:rsid w:val="00836B8D"/>
    <w:rsid w:val="00841CEB"/>
    <w:rsid w:val="00842C30"/>
    <w:rsid w:val="00845AB6"/>
    <w:rsid w:val="0085271B"/>
    <w:rsid w:val="0086073F"/>
    <w:rsid w:val="00870B15"/>
    <w:rsid w:val="008722D7"/>
    <w:rsid w:val="00874FCC"/>
    <w:rsid w:val="008751D4"/>
    <w:rsid w:val="0088134E"/>
    <w:rsid w:val="00885007"/>
    <w:rsid w:val="008916A8"/>
    <w:rsid w:val="008927AA"/>
    <w:rsid w:val="008A5F6A"/>
    <w:rsid w:val="008A7A85"/>
    <w:rsid w:val="008B1B97"/>
    <w:rsid w:val="008B4159"/>
    <w:rsid w:val="008C32C7"/>
    <w:rsid w:val="008E3606"/>
    <w:rsid w:val="008F027D"/>
    <w:rsid w:val="008F3ADF"/>
    <w:rsid w:val="008F7A5E"/>
    <w:rsid w:val="009019D2"/>
    <w:rsid w:val="00902F13"/>
    <w:rsid w:val="00906BB1"/>
    <w:rsid w:val="00931A6F"/>
    <w:rsid w:val="00942455"/>
    <w:rsid w:val="00956686"/>
    <w:rsid w:val="00956CE4"/>
    <w:rsid w:val="0096389E"/>
    <w:rsid w:val="009652C7"/>
    <w:rsid w:val="00971AEA"/>
    <w:rsid w:val="00975DDD"/>
    <w:rsid w:val="00975E43"/>
    <w:rsid w:val="0098054B"/>
    <w:rsid w:val="00985FC6"/>
    <w:rsid w:val="00986EAD"/>
    <w:rsid w:val="00990CF1"/>
    <w:rsid w:val="009A1085"/>
    <w:rsid w:val="009A4006"/>
    <w:rsid w:val="009A5EF6"/>
    <w:rsid w:val="009A60B6"/>
    <w:rsid w:val="009C0E25"/>
    <w:rsid w:val="00A04CDB"/>
    <w:rsid w:val="00A05501"/>
    <w:rsid w:val="00A104C5"/>
    <w:rsid w:val="00A1598D"/>
    <w:rsid w:val="00A16AFD"/>
    <w:rsid w:val="00A22E89"/>
    <w:rsid w:val="00A23A57"/>
    <w:rsid w:val="00A63964"/>
    <w:rsid w:val="00A6713F"/>
    <w:rsid w:val="00A67C2C"/>
    <w:rsid w:val="00A705CA"/>
    <w:rsid w:val="00A70F16"/>
    <w:rsid w:val="00A74FFF"/>
    <w:rsid w:val="00A8033B"/>
    <w:rsid w:val="00A87621"/>
    <w:rsid w:val="00AA6D55"/>
    <w:rsid w:val="00AC4106"/>
    <w:rsid w:val="00AD06C4"/>
    <w:rsid w:val="00AF03DD"/>
    <w:rsid w:val="00B01173"/>
    <w:rsid w:val="00B06482"/>
    <w:rsid w:val="00B16EC6"/>
    <w:rsid w:val="00B20134"/>
    <w:rsid w:val="00B30404"/>
    <w:rsid w:val="00B4275A"/>
    <w:rsid w:val="00B51BAE"/>
    <w:rsid w:val="00B71208"/>
    <w:rsid w:val="00B717D0"/>
    <w:rsid w:val="00B72928"/>
    <w:rsid w:val="00BA2CCA"/>
    <w:rsid w:val="00BA575F"/>
    <w:rsid w:val="00BC1011"/>
    <w:rsid w:val="00BC31AB"/>
    <w:rsid w:val="00BD0432"/>
    <w:rsid w:val="00BD4455"/>
    <w:rsid w:val="00BD53A6"/>
    <w:rsid w:val="00BD7C4D"/>
    <w:rsid w:val="00BE252C"/>
    <w:rsid w:val="00C04E44"/>
    <w:rsid w:val="00C076B0"/>
    <w:rsid w:val="00C10575"/>
    <w:rsid w:val="00C147D7"/>
    <w:rsid w:val="00C2252E"/>
    <w:rsid w:val="00C402FB"/>
    <w:rsid w:val="00C406D1"/>
    <w:rsid w:val="00C44009"/>
    <w:rsid w:val="00C443E3"/>
    <w:rsid w:val="00C44E98"/>
    <w:rsid w:val="00C45EC9"/>
    <w:rsid w:val="00C61FC4"/>
    <w:rsid w:val="00C639F7"/>
    <w:rsid w:val="00C7279F"/>
    <w:rsid w:val="00C730BD"/>
    <w:rsid w:val="00C732BA"/>
    <w:rsid w:val="00C90637"/>
    <w:rsid w:val="00C955EB"/>
    <w:rsid w:val="00CA29D0"/>
    <w:rsid w:val="00CB116B"/>
    <w:rsid w:val="00CC7501"/>
    <w:rsid w:val="00CD5526"/>
    <w:rsid w:val="00CF3696"/>
    <w:rsid w:val="00CF44B7"/>
    <w:rsid w:val="00D07965"/>
    <w:rsid w:val="00D10FF3"/>
    <w:rsid w:val="00D23AC2"/>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7A0E"/>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66044"/>
    <w:rsid w:val="00E71944"/>
    <w:rsid w:val="00E83348"/>
    <w:rsid w:val="00E9212A"/>
    <w:rsid w:val="00E92581"/>
    <w:rsid w:val="00E93E9E"/>
    <w:rsid w:val="00EA29FA"/>
    <w:rsid w:val="00EA49EE"/>
    <w:rsid w:val="00EC762B"/>
    <w:rsid w:val="00ED11F7"/>
    <w:rsid w:val="00ED549D"/>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5">
    <w:name w:val="s5"/>
    <w:basedOn w:val="Normal"/>
    <w:rsid w:val="00C7279F"/>
    <w:pPr>
      <w:spacing w:before="100" w:beforeAutospacing="1" w:after="100" w:afterAutospacing="1"/>
    </w:pPr>
    <w:rPr>
      <w:rFonts w:ascii="Times New Roman" w:hAnsi="Times New Roman" w:cs="Times New Roman"/>
      <w:lang w:eastAsia="es-MX"/>
    </w:rPr>
  </w:style>
  <w:style w:type="character" w:customStyle="1" w:styleId="s2">
    <w:name w:val="s2"/>
    <w:basedOn w:val="Fuentedeprrafopredeter"/>
    <w:rsid w:val="00C7279F"/>
  </w:style>
  <w:style w:type="character" w:customStyle="1" w:styleId="s3">
    <w:name w:val="s3"/>
    <w:basedOn w:val="Fuentedeprrafopredeter"/>
    <w:rsid w:val="00C7279F"/>
  </w:style>
  <w:style w:type="character" w:customStyle="1" w:styleId="apple-converted-space">
    <w:name w:val="apple-converted-space"/>
    <w:basedOn w:val="Fuentedeprrafopredeter"/>
    <w:rsid w:val="00C7279F"/>
  </w:style>
  <w:style w:type="character" w:customStyle="1" w:styleId="s4">
    <w:name w:val="s4"/>
    <w:basedOn w:val="Fuentedeprrafopredeter"/>
    <w:rsid w:val="00C7279F"/>
  </w:style>
  <w:style w:type="paragraph" w:customStyle="1" w:styleId="s6">
    <w:name w:val="s6"/>
    <w:basedOn w:val="Normal"/>
    <w:rsid w:val="00C7279F"/>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C7279F"/>
    <w:rPr>
      <w:lang w:val="es-MX"/>
    </w:rPr>
  </w:style>
  <w:style w:type="paragraph" w:customStyle="1" w:styleId="p1">
    <w:name w:val="p1"/>
    <w:basedOn w:val="Normal"/>
    <w:rsid w:val="00C732BA"/>
    <w:rPr>
      <w:rFonts w:ascii=".SF UI" w:hAnsi=".SF UI" w:cs="Times New Roman"/>
      <w:sz w:val="18"/>
      <w:szCs w:val="18"/>
      <w:lang w:eastAsia="es-MX"/>
    </w:rPr>
  </w:style>
  <w:style w:type="character" w:customStyle="1" w:styleId="s1">
    <w:name w:val="s1"/>
    <w:basedOn w:val="Fuentedeprrafopredeter"/>
    <w:rsid w:val="00C732BA"/>
    <w:rPr>
      <w:rFonts w:ascii=".SFUI-Semibold" w:hAnsi=".SFUI-Semibold" w:hint="default"/>
      <w:b/>
      <w:bCs/>
      <w:i w:val="0"/>
      <w:iCs w:val="0"/>
      <w:sz w:val="18"/>
      <w:szCs w:val="18"/>
    </w:rPr>
  </w:style>
  <w:style w:type="paragraph" w:customStyle="1" w:styleId="p2">
    <w:name w:val="p2"/>
    <w:basedOn w:val="Normal"/>
    <w:rsid w:val="007A058C"/>
    <w:rPr>
      <w:rFonts w:ascii=".SF UI" w:hAnsi=".SF UI" w:cs="Times New Roman"/>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392003647">
      <w:bodyDiv w:val="1"/>
      <w:marLeft w:val="0"/>
      <w:marRight w:val="0"/>
      <w:marTop w:val="0"/>
      <w:marBottom w:val="0"/>
      <w:divBdr>
        <w:top w:val="none" w:sz="0" w:space="0" w:color="auto"/>
        <w:left w:val="none" w:sz="0" w:space="0" w:color="auto"/>
        <w:bottom w:val="none" w:sz="0" w:space="0" w:color="auto"/>
        <w:right w:val="none" w:sz="0" w:space="0" w:color="auto"/>
      </w:divBdr>
      <w:divsChild>
        <w:div w:id="754864751">
          <w:marLeft w:val="0"/>
          <w:marRight w:val="0"/>
          <w:marTop w:val="0"/>
          <w:marBottom w:val="0"/>
          <w:divBdr>
            <w:top w:val="none" w:sz="0" w:space="0" w:color="auto"/>
            <w:left w:val="none" w:sz="0" w:space="0" w:color="auto"/>
            <w:bottom w:val="none" w:sz="0" w:space="0" w:color="auto"/>
            <w:right w:val="none" w:sz="0" w:space="0" w:color="auto"/>
          </w:divBdr>
        </w:div>
        <w:div w:id="20433590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5CA9A-871E-4C9C-BFA7-5A79E589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2025-08-10T18:12:00Z</dcterms:created>
  <dcterms:modified xsi:type="dcterms:W3CDTF">2025-08-10T18:12:00Z</dcterms:modified>
</cp:coreProperties>
</file>