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5B92" w14:textId="77777777" w:rsidR="00D61AB4" w:rsidRDefault="00D61AB4" w:rsidP="00703B09">
      <w:pPr>
        <w:jc w:val="right"/>
        <w:rPr>
          <w:rFonts w:ascii="Arial" w:hAnsi="Arial" w:cs="Arial"/>
          <w:sz w:val="22"/>
          <w:lang w:val="es-ES"/>
        </w:rPr>
      </w:pPr>
    </w:p>
    <w:p w14:paraId="66537F4A" w14:textId="22E9437D" w:rsidR="00AA6F34" w:rsidRDefault="00AA6F34" w:rsidP="00AA6F3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</w:t>
      </w:r>
      <w:r w:rsidR="00C0536B">
        <w:rPr>
          <w:rFonts w:ascii="Arial" w:hAnsi="Arial" w:cs="Arial"/>
          <w:b/>
          <w:sz w:val="22"/>
          <w:lang w:val="es-ES"/>
        </w:rPr>
        <w:t>30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31FD9271" w:rsidR="00703B09" w:rsidRDefault="00C5559B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9F8C502" w14:textId="77777777" w:rsidR="00D61AB4" w:rsidRDefault="00D61AB4" w:rsidP="00B91CC6">
      <w:pPr>
        <w:jc w:val="center"/>
        <w:rPr>
          <w:rStyle w:val="Textoennegrita"/>
          <w:rFonts w:ascii="Arial" w:hAnsi="Arial" w:cs="Arial"/>
          <w:sz w:val="28"/>
          <w:szCs w:val="28"/>
        </w:rPr>
      </w:pPr>
    </w:p>
    <w:p w14:paraId="41D24011" w14:textId="5D8E569C" w:rsidR="00B91CC6" w:rsidRDefault="00B91CC6" w:rsidP="00B91CC6">
      <w:pPr>
        <w:jc w:val="center"/>
        <w:rPr>
          <w:rStyle w:val="Textoennegrita"/>
          <w:rFonts w:ascii="Arial" w:hAnsi="Arial" w:cs="Arial"/>
          <w:sz w:val="28"/>
          <w:szCs w:val="28"/>
        </w:rPr>
      </w:pPr>
      <w:r w:rsidRPr="00B91CC6">
        <w:rPr>
          <w:rStyle w:val="Textoennegrita"/>
          <w:rFonts w:ascii="Arial" w:hAnsi="Arial" w:cs="Arial"/>
          <w:sz w:val="28"/>
          <w:szCs w:val="28"/>
        </w:rPr>
        <w:t>MANTIENE FUERZA CIVIL OPERATIVO</w:t>
      </w:r>
    </w:p>
    <w:p w14:paraId="1B2EDD6B" w14:textId="39F094EF" w:rsidR="00D123A7" w:rsidRPr="00B91CC6" w:rsidRDefault="00B91CC6" w:rsidP="00B91CC6">
      <w:pPr>
        <w:jc w:val="center"/>
        <w:rPr>
          <w:rStyle w:val="Textoennegrita"/>
          <w:rFonts w:ascii="Arial" w:hAnsi="Arial" w:cs="Arial"/>
          <w:sz w:val="28"/>
          <w:szCs w:val="28"/>
        </w:rPr>
      </w:pPr>
      <w:r w:rsidRPr="00B91CC6">
        <w:rPr>
          <w:rStyle w:val="Textoennegrita"/>
          <w:rFonts w:ascii="Arial" w:hAnsi="Arial" w:cs="Arial"/>
          <w:sz w:val="28"/>
          <w:szCs w:val="28"/>
        </w:rPr>
        <w:t>MURALLA EN ZONA CITRÍCOLA</w:t>
      </w:r>
    </w:p>
    <w:p w14:paraId="7305B827" w14:textId="77777777" w:rsidR="00B91CC6" w:rsidRPr="00B91CC6" w:rsidRDefault="00B91CC6" w:rsidP="00524D74">
      <w:pPr>
        <w:rPr>
          <w:rStyle w:val="Textoennegrita"/>
          <w:rFonts w:ascii="Arial" w:hAnsi="Arial" w:cs="Arial"/>
          <w:sz w:val="28"/>
          <w:szCs w:val="28"/>
        </w:rPr>
      </w:pPr>
    </w:p>
    <w:p w14:paraId="4B653ACD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  <w:r w:rsidRPr="00B91CC6">
        <w:rPr>
          <w:rFonts w:ascii="Arial" w:hAnsi="Arial" w:cs="Arial"/>
          <w:b/>
          <w:sz w:val="28"/>
          <w:szCs w:val="28"/>
        </w:rPr>
        <w:t>Monterrey, Nuevo León.</w:t>
      </w:r>
      <w:r>
        <w:rPr>
          <w:rFonts w:ascii="Arial" w:hAnsi="Arial" w:cs="Arial"/>
          <w:b/>
          <w:sz w:val="28"/>
          <w:szCs w:val="28"/>
        </w:rPr>
        <w:t xml:space="preserve">-  </w:t>
      </w:r>
      <w:r w:rsidRPr="00B91CC6">
        <w:rPr>
          <w:rFonts w:ascii="Arial" w:hAnsi="Arial" w:cs="Arial"/>
          <w:sz w:val="28"/>
          <w:szCs w:val="28"/>
        </w:rPr>
        <w:t xml:space="preserve">La institución policial Fuerza Civil informó este lunes que mantendrá la presencia en el municipio de Linares y en toda la zona citrícola a través del Operativo Muralla, en coordinación con la Guardia Nacional, la Secretaría de Seguridad y Protección Ciudadana Federal y las corporaciones municipales. </w:t>
      </w:r>
    </w:p>
    <w:p w14:paraId="26FC3631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</w:p>
    <w:p w14:paraId="34B7BF15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  <w:r w:rsidRPr="00B91CC6">
        <w:rPr>
          <w:rFonts w:ascii="Arial" w:hAnsi="Arial" w:cs="Arial"/>
          <w:sz w:val="28"/>
          <w:szCs w:val="28"/>
        </w:rPr>
        <w:t xml:space="preserve">Como parte de las acciones del Operativo Muralla se instalaron puntos de observación en la Carretera Nacional, así como en otras carreteras y caminos de la zona. </w:t>
      </w:r>
    </w:p>
    <w:p w14:paraId="5B053ECD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</w:p>
    <w:p w14:paraId="73472CFD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  <w:r w:rsidRPr="00B91CC6">
        <w:rPr>
          <w:rFonts w:ascii="Arial" w:hAnsi="Arial" w:cs="Arial"/>
          <w:sz w:val="28"/>
          <w:szCs w:val="28"/>
        </w:rPr>
        <w:t xml:space="preserve">De acuerdo con los reportes, más de 200 policías estatales se encuentran desplegados en la región citrícola, que se suman a los elementos de las corporaciones federales y municipales. </w:t>
      </w:r>
    </w:p>
    <w:p w14:paraId="6D33DDA8" w14:textId="77777777" w:rsid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</w:p>
    <w:p w14:paraId="2FA2FB77" w14:textId="0C95E30B" w:rsidR="00B91CC6" w:rsidRP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  <w:r w:rsidRPr="00B91CC6">
        <w:rPr>
          <w:rFonts w:ascii="Arial" w:hAnsi="Arial" w:cs="Arial"/>
          <w:sz w:val="28"/>
          <w:szCs w:val="28"/>
        </w:rPr>
        <w:t>De igual forma, Fuerza Civil se encuentra brindando apoyo a la Fiscalía General de Justicia del Estado, que realiza investigaciones para esclarecer el homicidio del Secretario del Ayuntamiento de Linares y poner a sus responsables ante la acción de la justicia.</w:t>
      </w:r>
    </w:p>
    <w:p w14:paraId="02416C8B" w14:textId="77777777" w:rsidR="00B91CC6" w:rsidRPr="00B91CC6" w:rsidRDefault="00B91CC6" w:rsidP="00100247">
      <w:pPr>
        <w:jc w:val="both"/>
        <w:rPr>
          <w:rFonts w:ascii="Arial" w:hAnsi="Arial" w:cs="Arial"/>
          <w:sz w:val="28"/>
          <w:szCs w:val="28"/>
        </w:rPr>
      </w:pPr>
    </w:p>
    <w:p w14:paraId="22EDC0FA" w14:textId="77777777" w:rsidR="00B91CC6" w:rsidRDefault="00B91CC6" w:rsidP="00100247">
      <w:pPr>
        <w:jc w:val="both"/>
      </w:pPr>
    </w:p>
    <w:sectPr w:rsidR="00B91CC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D493" w14:textId="77777777" w:rsidR="001D16C3" w:rsidRDefault="001D16C3" w:rsidP="00E83348">
      <w:r>
        <w:separator/>
      </w:r>
    </w:p>
  </w:endnote>
  <w:endnote w:type="continuationSeparator" w:id="0">
    <w:p w14:paraId="3621F537" w14:textId="77777777" w:rsidR="001D16C3" w:rsidRDefault="001D16C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D9BE" w14:textId="77777777" w:rsidR="001D16C3" w:rsidRDefault="001D16C3" w:rsidP="00E83348">
      <w:r>
        <w:separator/>
      </w:r>
    </w:p>
  </w:footnote>
  <w:footnote w:type="continuationSeparator" w:id="0">
    <w:p w14:paraId="3D39561A" w14:textId="77777777" w:rsidR="001D16C3" w:rsidRDefault="001D16C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4396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247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16C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20EB"/>
    <w:rsid w:val="0024607F"/>
    <w:rsid w:val="00246CC5"/>
    <w:rsid w:val="002543DD"/>
    <w:rsid w:val="0025561A"/>
    <w:rsid w:val="00257952"/>
    <w:rsid w:val="00260C7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95FFC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50EE"/>
    <w:rsid w:val="004C6B3C"/>
    <w:rsid w:val="004F09AE"/>
    <w:rsid w:val="004F52E5"/>
    <w:rsid w:val="005141F7"/>
    <w:rsid w:val="00524D74"/>
    <w:rsid w:val="00525929"/>
    <w:rsid w:val="00530E91"/>
    <w:rsid w:val="005418C6"/>
    <w:rsid w:val="00545740"/>
    <w:rsid w:val="00561A6A"/>
    <w:rsid w:val="005634BE"/>
    <w:rsid w:val="00566B14"/>
    <w:rsid w:val="00570E55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95FE7"/>
    <w:rsid w:val="006B4960"/>
    <w:rsid w:val="006B5051"/>
    <w:rsid w:val="006C139B"/>
    <w:rsid w:val="006C4920"/>
    <w:rsid w:val="006F3B84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A6F34"/>
    <w:rsid w:val="00AD06C4"/>
    <w:rsid w:val="00AF03DD"/>
    <w:rsid w:val="00AF6875"/>
    <w:rsid w:val="00B01173"/>
    <w:rsid w:val="00B06482"/>
    <w:rsid w:val="00B16EC6"/>
    <w:rsid w:val="00B20134"/>
    <w:rsid w:val="00B4275A"/>
    <w:rsid w:val="00B47C97"/>
    <w:rsid w:val="00B717D0"/>
    <w:rsid w:val="00B72928"/>
    <w:rsid w:val="00B91CC6"/>
    <w:rsid w:val="00BA2CCA"/>
    <w:rsid w:val="00BA575F"/>
    <w:rsid w:val="00BC1011"/>
    <w:rsid w:val="00BC31AB"/>
    <w:rsid w:val="00BD4455"/>
    <w:rsid w:val="00BD53A6"/>
    <w:rsid w:val="00BE252C"/>
    <w:rsid w:val="00C04E44"/>
    <w:rsid w:val="00C0536B"/>
    <w:rsid w:val="00C076B0"/>
    <w:rsid w:val="00C10575"/>
    <w:rsid w:val="00C147D7"/>
    <w:rsid w:val="00C27FC8"/>
    <w:rsid w:val="00C402FB"/>
    <w:rsid w:val="00C44009"/>
    <w:rsid w:val="00C443E3"/>
    <w:rsid w:val="00C44E98"/>
    <w:rsid w:val="00C5559B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4EC5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1AB4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CC5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4C50EE"/>
  </w:style>
  <w:style w:type="paragraph" w:customStyle="1" w:styleId="vlaz4d">
    <w:name w:val="vlaz4d"/>
    <w:basedOn w:val="Normal"/>
    <w:rsid w:val="006F3B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F2500-F8E3-4033-8F34-1E89DFBF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2025-06-10T02:20:00Z</dcterms:created>
  <dcterms:modified xsi:type="dcterms:W3CDTF">2025-06-10T02:29:00Z</dcterms:modified>
</cp:coreProperties>
</file>