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2CB" w:rsidRDefault="0000628E">
      <w:pPr>
        <w:jc w:val="right"/>
        <w:rPr>
          <w:rFonts w:ascii="Arial" w:eastAsia="Arial" w:hAnsi="Arial" w:cs="Arial"/>
          <w:b/>
          <w:sz w:val="22"/>
          <w:szCs w:val="22"/>
        </w:rPr>
      </w:pPr>
      <w:r>
        <w:rPr>
          <w:rFonts w:ascii="Arial" w:eastAsia="Arial" w:hAnsi="Arial" w:cs="Arial"/>
          <w:b/>
          <w:sz w:val="22"/>
          <w:szCs w:val="22"/>
        </w:rPr>
        <w:t>CP/0532/2025</w:t>
      </w:r>
    </w:p>
    <w:p w:rsidR="004842CB" w:rsidRDefault="0000628E">
      <w:pPr>
        <w:jc w:val="right"/>
        <w:rPr>
          <w:rFonts w:ascii="Arial" w:eastAsia="Arial" w:hAnsi="Arial" w:cs="Arial"/>
          <w:sz w:val="22"/>
          <w:szCs w:val="22"/>
        </w:rPr>
      </w:pPr>
      <w:r>
        <w:rPr>
          <w:rFonts w:ascii="Arial" w:eastAsia="Arial" w:hAnsi="Arial" w:cs="Arial"/>
          <w:sz w:val="22"/>
          <w:szCs w:val="22"/>
        </w:rPr>
        <w:t>27 de abril de 2025</w:t>
      </w:r>
    </w:p>
    <w:p w:rsidR="004842CB" w:rsidRDefault="0000628E">
      <w:pPr>
        <w:jc w:val="center"/>
        <w:rPr>
          <w:rFonts w:ascii="Arial" w:eastAsia="Arial" w:hAnsi="Arial" w:cs="Arial"/>
          <w:b/>
          <w:sz w:val="28"/>
          <w:szCs w:val="28"/>
        </w:rPr>
      </w:pPr>
      <w:r>
        <w:rPr>
          <w:rFonts w:ascii="Arial" w:eastAsia="Arial" w:hAnsi="Arial" w:cs="Arial"/>
          <w:b/>
          <w:sz w:val="28"/>
          <w:szCs w:val="28"/>
        </w:rPr>
        <w:t xml:space="preserve"> </w:t>
      </w:r>
    </w:p>
    <w:p w:rsidR="004842CB" w:rsidRDefault="0000628E">
      <w:pPr>
        <w:jc w:val="center"/>
        <w:rPr>
          <w:rFonts w:ascii="Arial" w:eastAsia="Arial" w:hAnsi="Arial" w:cs="Arial"/>
          <w:b/>
          <w:sz w:val="28"/>
          <w:szCs w:val="28"/>
        </w:rPr>
      </w:pPr>
      <w:r>
        <w:rPr>
          <w:rFonts w:ascii="Arial" w:eastAsia="Arial" w:hAnsi="Arial" w:cs="Arial"/>
          <w:b/>
          <w:sz w:val="28"/>
          <w:szCs w:val="28"/>
        </w:rPr>
        <w:t>PROMUEVE SECRETARÍA DE SALUD VACUNACIÓN EN SAN PEDRO DE PINTA</w:t>
      </w:r>
    </w:p>
    <w:p w:rsidR="004842CB" w:rsidRDefault="004842CB">
      <w:pPr>
        <w:jc w:val="center"/>
        <w:rPr>
          <w:rFonts w:ascii="Arial" w:eastAsia="Arial" w:hAnsi="Arial" w:cs="Arial"/>
          <w:b/>
          <w:sz w:val="28"/>
          <w:szCs w:val="28"/>
        </w:rPr>
      </w:pPr>
    </w:p>
    <w:p w:rsidR="004842CB" w:rsidRDefault="0000628E">
      <w:pPr>
        <w:jc w:val="center"/>
        <w:rPr>
          <w:rFonts w:ascii="Arial" w:eastAsia="Arial" w:hAnsi="Arial" w:cs="Arial"/>
          <w:i/>
          <w:sz w:val="22"/>
          <w:szCs w:val="22"/>
        </w:rPr>
      </w:pPr>
      <w:r>
        <w:rPr>
          <w:rFonts w:ascii="Arial" w:eastAsia="Arial" w:hAnsi="Arial" w:cs="Arial"/>
          <w:b/>
          <w:sz w:val="28"/>
          <w:szCs w:val="28"/>
        </w:rPr>
        <w:t xml:space="preserve"> </w:t>
      </w:r>
      <w:r>
        <w:rPr>
          <w:rFonts w:ascii="Arial" w:eastAsia="Arial" w:hAnsi="Arial" w:cs="Arial"/>
          <w:i/>
          <w:sz w:val="22"/>
          <w:szCs w:val="22"/>
        </w:rPr>
        <w:t xml:space="preserve"> </w:t>
      </w:r>
    </w:p>
    <w:p w:rsidR="004842CB" w:rsidRDefault="0000628E">
      <w:pPr>
        <w:jc w:val="center"/>
        <w:rPr>
          <w:rFonts w:ascii="Arial" w:eastAsia="Arial" w:hAnsi="Arial" w:cs="Arial"/>
          <w:i/>
          <w:sz w:val="22"/>
          <w:szCs w:val="22"/>
        </w:rPr>
      </w:pPr>
      <w:bookmarkStart w:id="0" w:name="_GoBack"/>
      <w:r>
        <w:rPr>
          <w:rFonts w:ascii="Arial" w:eastAsia="Arial" w:hAnsi="Arial" w:cs="Arial"/>
          <w:i/>
          <w:sz w:val="22"/>
          <w:szCs w:val="22"/>
        </w:rPr>
        <w:t>•Instalan módulo en paseo recreativo donde decenas de personas aprovechan para protegerse.</w:t>
      </w:r>
    </w:p>
    <w:p w:rsidR="004842CB" w:rsidRDefault="004842CB">
      <w:pPr>
        <w:jc w:val="center"/>
        <w:rPr>
          <w:rFonts w:ascii="Arial" w:eastAsia="Arial" w:hAnsi="Arial" w:cs="Arial"/>
          <w:i/>
          <w:sz w:val="22"/>
          <w:szCs w:val="22"/>
        </w:rPr>
      </w:pPr>
    </w:p>
    <w:p w:rsidR="004842CB" w:rsidRDefault="004842CB">
      <w:pPr>
        <w:jc w:val="center"/>
        <w:rPr>
          <w:rFonts w:ascii="Arial" w:eastAsia="Arial" w:hAnsi="Arial" w:cs="Arial"/>
          <w:i/>
          <w:sz w:val="22"/>
          <w:szCs w:val="22"/>
        </w:rPr>
      </w:pPr>
    </w:p>
    <w:p w:rsidR="004842CB" w:rsidRDefault="0000628E">
      <w:pPr>
        <w:jc w:val="both"/>
        <w:rPr>
          <w:rFonts w:ascii="Arial" w:eastAsia="Arial" w:hAnsi="Arial" w:cs="Arial"/>
          <w:sz w:val="28"/>
          <w:szCs w:val="28"/>
        </w:rPr>
      </w:pPr>
      <w:bookmarkStart w:id="1" w:name="_heading=h.gjdgxs" w:colFirst="0" w:colLast="0"/>
      <w:bookmarkEnd w:id="1"/>
      <w:r>
        <w:rPr>
          <w:rFonts w:ascii="Arial" w:eastAsia="Arial" w:hAnsi="Arial" w:cs="Arial"/>
          <w:b/>
          <w:sz w:val="28"/>
          <w:szCs w:val="28"/>
        </w:rPr>
        <w:t xml:space="preserve">San Pedro Garza García Nuevo </w:t>
      </w:r>
      <w:proofErr w:type="spellStart"/>
      <w:r>
        <w:rPr>
          <w:rFonts w:ascii="Arial" w:eastAsia="Arial" w:hAnsi="Arial" w:cs="Arial"/>
          <w:b/>
          <w:sz w:val="28"/>
          <w:szCs w:val="28"/>
        </w:rPr>
        <w:t>Leon</w:t>
      </w:r>
      <w:proofErr w:type="spellEnd"/>
      <w:r>
        <w:rPr>
          <w:rFonts w:ascii="Arial" w:eastAsia="Arial" w:hAnsi="Arial" w:cs="Arial"/>
          <w:b/>
          <w:sz w:val="28"/>
          <w:szCs w:val="28"/>
        </w:rPr>
        <w:t>.-</w:t>
      </w:r>
      <w:r>
        <w:rPr>
          <w:rFonts w:ascii="Arial" w:eastAsia="Arial" w:hAnsi="Arial" w:cs="Arial"/>
          <w:sz w:val="28"/>
          <w:szCs w:val="28"/>
        </w:rPr>
        <w:t xml:space="preserve"> Como parte de la Semana Nacional de Vacunación, la Secretaría de Salud instaló un módulo en San Pedro de Pinta.</w:t>
      </w:r>
    </w:p>
    <w:p w:rsidR="004842CB" w:rsidRDefault="0000628E">
      <w:pPr>
        <w:spacing w:before="240" w:after="240"/>
        <w:jc w:val="both"/>
        <w:rPr>
          <w:rFonts w:ascii="Arial" w:eastAsia="Arial" w:hAnsi="Arial" w:cs="Arial"/>
          <w:sz w:val="28"/>
          <w:szCs w:val="28"/>
        </w:rPr>
      </w:pPr>
      <w:r>
        <w:rPr>
          <w:rFonts w:ascii="Arial" w:eastAsia="Arial" w:hAnsi="Arial" w:cs="Arial"/>
          <w:sz w:val="28"/>
          <w:szCs w:val="28"/>
        </w:rPr>
        <w:t>El espacio fue aprovechado por decenas de personas que vacunaron a sus hijas e hijos y ellos mismos.</w:t>
      </w:r>
    </w:p>
    <w:p w:rsidR="004842CB" w:rsidRDefault="0000628E">
      <w:pPr>
        <w:spacing w:before="240" w:after="240"/>
        <w:jc w:val="both"/>
        <w:rPr>
          <w:rFonts w:ascii="Arial" w:eastAsia="Arial" w:hAnsi="Arial" w:cs="Arial"/>
          <w:sz w:val="28"/>
          <w:szCs w:val="28"/>
        </w:rPr>
      </w:pPr>
      <w:r>
        <w:rPr>
          <w:rFonts w:ascii="Arial" w:eastAsia="Arial" w:hAnsi="Arial" w:cs="Arial"/>
          <w:sz w:val="28"/>
          <w:szCs w:val="28"/>
        </w:rPr>
        <w:t>La Secretaria de Salud, Alma Rosa Marroquí</w:t>
      </w:r>
      <w:r>
        <w:rPr>
          <w:rFonts w:ascii="Arial" w:eastAsia="Arial" w:hAnsi="Arial" w:cs="Arial"/>
          <w:sz w:val="28"/>
          <w:szCs w:val="28"/>
        </w:rPr>
        <w:t>n Escamilla, destacó que esta actividad es muy importante, ya que busca incrementar la cobertura de vacunación en toda la población, ya que con ello se evita el resurgimiento de enfermedades que ya han sido erradicadas.</w:t>
      </w:r>
    </w:p>
    <w:p w:rsidR="004842CB" w:rsidRDefault="0000628E">
      <w:pPr>
        <w:spacing w:before="240" w:after="240"/>
        <w:jc w:val="both"/>
        <w:rPr>
          <w:rFonts w:ascii="Arial" w:eastAsia="Arial" w:hAnsi="Arial" w:cs="Arial"/>
          <w:sz w:val="28"/>
          <w:szCs w:val="28"/>
        </w:rPr>
      </w:pPr>
      <w:r>
        <w:rPr>
          <w:rFonts w:ascii="Arial" w:eastAsia="Arial" w:hAnsi="Arial" w:cs="Arial"/>
          <w:sz w:val="28"/>
          <w:szCs w:val="28"/>
        </w:rPr>
        <w:t>“La vacunación está dirigida a todos</w:t>
      </w:r>
      <w:r>
        <w:rPr>
          <w:rFonts w:ascii="Arial" w:eastAsia="Arial" w:hAnsi="Arial" w:cs="Arial"/>
          <w:sz w:val="28"/>
          <w:szCs w:val="28"/>
        </w:rPr>
        <w:t xml:space="preserve"> los grupos de edad, pero especialmente a niñas y niños menores de seis años, a mujeres embarazadas y adultos mayores de 60 años, están abiertos los centros de salud”, comentó la funcionaria estatal.</w:t>
      </w:r>
    </w:p>
    <w:p w:rsidR="004842CB" w:rsidRDefault="0000628E">
      <w:pPr>
        <w:spacing w:before="240" w:after="240"/>
        <w:jc w:val="both"/>
        <w:rPr>
          <w:rFonts w:ascii="Arial" w:eastAsia="Arial" w:hAnsi="Arial" w:cs="Arial"/>
          <w:sz w:val="28"/>
          <w:szCs w:val="28"/>
        </w:rPr>
      </w:pPr>
      <w:r>
        <w:rPr>
          <w:rFonts w:ascii="Arial" w:eastAsia="Arial" w:hAnsi="Arial" w:cs="Arial"/>
          <w:sz w:val="28"/>
          <w:szCs w:val="28"/>
        </w:rPr>
        <w:t>“Nuestra meta estatal es aplicar más de 103 mil dosis, e</w:t>
      </w:r>
      <w:r>
        <w:rPr>
          <w:rFonts w:ascii="Arial" w:eastAsia="Arial" w:hAnsi="Arial" w:cs="Arial"/>
          <w:sz w:val="28"/>
          <w:szCs w:val="28"/>
        </w:rPr>
        <w:t>s un esfuerzo muy importante que hace la Secretaría de Salud en coordinación con los municipios, con el IMSS, con el ISSSTE, con todas las dependencias y que buscamos proteger y que las personas tengan esta garantía y esta seguridad de cuentan con las vacu</w:t>
      </w:r>
      <w:r>
        <w:rPr>
          <w:rFonts w:ascii="Arial" w:eastAsia="Arial" w:hAnsi="Arial" w:cs="Arial"/>
          <w:sz w:val="28"/>
          <w:szCs w:val="28"/>
        </w:rPr>
        <w:t>nas pueden proteger y evitar enfermedades”.</w:t>
      </w:r>
    </w:p>
    <w:p w:rsidR="004842CB" w:rsidRDefault="0000628E">
      <w:pPr>
        <w:spacing w:before="240" w:after="240"/>
        <w:jc w:val="both"/>
        <w:rPr>
          <w:rFonts w:ascii="Arial" w:eastAsia="Arial" w:hAnsi="Arial" w:cs="Arial"/>
          <w:sz w:val="28"/>
          <w:szCs w:val="28"/>
        </w:rPr>
      </w:pPr>
      <w:r>
        <w:rPr>
          <w:rFonts w:ascii="Arial" w:eastAsia="Arial" w:hAnsi="Arial" w:cs="Arial"/>
          <w:sz w:val="28"/>
          <w:szCs w:val="28"/>
        </w:rPr>
        <w:lastRenderedPageBreak/>
        <w:t>Marroquín Escamilla informó que durante el primer día de vacunación se aplicaron 12 mil 581 dosis, lo que ubica a la entidad en los primeros tres lugares junto con Sinaloa y Coahuila.</w:t>
      </w:r>
    </w:p>
    <w:p w:rsidR="004842CB" w:rsidRDefault="0000628E">
      <w:pPr>
        <w:spacing w:before="240" w:after="240"/>
        <w:jc w:val="both"/>
        <w:rPr>
          <w:rFonts w:ascii="Arial" w:eastAsia="Arial" w:hAnsi="Arial" w:cs="Arial"/>
          <w:sz w:val="28"/>
          <w:szCs w:val="28"/>
        </w:rPr>
      </w:pPr>
      <w:r>
        <w:rPr>
          <w:rFonts w:ascii="Arial" w:eastAsia="Arial" w:hAnsi="Arial" w:cs="Arial"/>
          <w:sz w:val="28"/>
          <w:szCs w:val="28"/>
        </w:rPr>
        <w:t>La funcionaria estatal invit</w:t>
      </w:r>
      <w:r>
        <w:rPr>
          <w:rFonts w:ascii="Arial" w:eastAsia="Arial" w:hAnsi="Arial" w:cs="Arial"/>
          <w:sz w:val="28"/>
          <w:szCs w:val="28"/>
        </w:rPr>
        <w:t>ó a la comunidad a participar en esta semana de vacunación que concluye el 3 de mayo y que mantiene puestos de vacunación en todo el estado.</w:t>
      </w:r>
    </w:p>
    <w:p w:rsidR="004842CB" w:rsidRDefault="0000628E">
      <w:pPr>
        <w:spacing w:before="240" w:after="240"/>
        <w:jc w:val="both"/>
        <w:rPr>
          <w:rFonts w:ascii="Arial" w:eastAsia="Arial" w:hAnsi="Arial" w:cs="Arial"/>
          <w:sz w:val="28"/>
          <w:szCs w:val="28"/>
        </w:rPr>
      </w:pPr>
      <w:r>
        <w:rPr>
          <w:rFonts w:ascii="Arial" w:eastAsia="Arial" w:hAnsi="Arial" w:cs="Arial"/>
          <w:sz w:val="28"/>
          <w:szCs w:val="28"/>
        </w:rPr>
        <w:t xml:space="preserve">En esta campaña también participan IMSS, ISSSTE, SEDENA, PEMEX, entre otras, con brigadas en centros comerciales y </w:t>
      </w:r>
      <w:r>
        <w:rPr>
          <w:rFonts w:ascii="Arial" w:eastAsia="Arial" w:hAnsi="Arial" w:cs="Arial"/>
          <w:sz w:val="28"/>
          <w:szCs w:val="28"/>
        </w:rPr>
        <w:t>al interior de las colonias.</w:t>
      </w:r>
    </w:p>
    <w:p w:rsidR="004842CB" w:rsidRDefault="004842CB">
      <w:pPr>
        <w:jc w:val="both"/>
        <w:rPr>
          <w:rFonts w:ascii="Arial" w:eastAsia="Arial" w:hAnsi="Arial" w:cs="Arial"/>
          <w:sz w:val="28"/>
          <w:szCs w:val="28"/>
        </w:rPr>
      </w:pPr>
      <w:bookmarkStart w:id="2" w:name="_heading=h.sgsa3c9igxe8" w:colFirst="0" w:colLast="0"/>
      <w:bookmarkEnd w:id="2"/>
      <w:bookmarkEnd w:id="0"/>
    </w:p>
    <w:sectPr w:rsidR="004842CB">
      <w:headerReference w:type="default" r:id="rId7"/>
      <w:footerReference w:type="default" r:id="rId8"/>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28E" w:rsidRDefault="0000628E">
      <w:r>
        <w:separator/>
      </w:r>
    </w:p>
  </w:endnote>
  <w:endnote w:type="continuationSeparator" w:id="0">
    <w:p w:rsidR="0000628E" w:rsidRDefault="0000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2CB" w:rsidRDefault="0000628E">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simplePos x="0" y="0"/>
          <wp:positionH relativeFrom="column">
            <wp:posOffset>-1142994</wp:posOffset>
          </wp:positionH>
          <wp:positionV relativeFrom="paragraph">
            <wp:posOffset>32384</wp:posOffset>
          </wp:positionV>
          <wp:extent cx="7783830" cy="1337945"/>
          <wp:effectExtent l="0" t="0" r="0" b="0"/>
          <wp:wrapNone/>
          <wp:docPr id="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rsidR="004842CB" w:rsidRDefault="004842CB">
    <w:pPr>
      <w:pBdr>
        <w:top w:val="nil"/>
        <w:left w:val="nil"/>
        <w:bottom w:val="nil"/>
        <w:right w:val="nil"/>
        <w:between w:val="nil"/>
      </w:pBdr>
      <w:tabs>
        <w:tab w:val="center" w:pos="4320"/>
        <w:tab w:val="right" w:pos="8640"/>
      </w:tabs>
      <w:rPr>
        <w:color w:val="000000"/>
      </w:rPr>
    </w:pPr>
  </w:p>
  <w:p w:rsidR="004842CB" w:rsidRDefault="004842C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28E" w:rsidRDefault="0000628E">
      <w:r>
        <w:separator/>
      </w:r>
    </w:p>
  </w:footnote>
  <w:footnote w:type="continuationSeparator" w:id="0">
    <w:p w:rsidR="0000628E" w:rsidRDefault="00006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2CB" w:rsidRDefault="0000628E">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simplePos x="0" y="0"/>
          <wp:positionH relativeFrom="column">
            <wp:posOffset>-1151884</wp:posOffset>
          </wp:positionH>
          <wp:positionV relativeFrom="paragraph">
            <wp:posOffset>-1170300</wp:posOffset>
          </wp:positionV>
          <wp:extent cx="7792278" cy="12834818"/>
          <wp:effectExtent l="0" t="0" r="0" b="0"/>
          <wp:wrapNone/>
          <wp:docPr id="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2CB"/>
    <w:rsid w:val="0000628E"/>
    <w:rsid w:val="001544C9"/>
    <w:rsid w:val="004842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D6D62D-19C3-4ADD-90D9-6255EF06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pH0LOvN1U9d2pySEMw/vLqzv0g==">CgMxLjAyCGguZ2pkZ3hzMg5oLnNnc2EzYzlpZ3hlODIOaC5zZ3NhM2M5aWd4ZTgyDmguc2dzYTNjOWlneGU4Mg5oLnNnc2EzYzlpZ3hlODIOaC5zZ3NhM2M5aWd4ZTgyDmguc2dzYTNjOWlneGU4Mg5oLnNnc2EzYzlpZ3hlODIOaC5zZ3NhM2M5aWd4ZTg4AHIhMWltWnZBVWZJbXE5SVNKa3d4Z2dNa2MwZDFtNFRMU3hy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1519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dcterms:created xsi:type="dcterms:W3CDTF">2025-04-28T15:23:00Z</dcterms:created>
  <dcterms:modified xsi:type="dcterms:W3CDTF">2025-04-28T15:23:00Z</dcterms:modified>
</cp:coreProperties>
</file>