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666CD1" w14:textId="27131D5E" w:rsidR="00C60FD1" w:rsidRPr="00C60FD1" w:rsidRDefault="005D12C9" w:rsidP="00C60FD1">
      <w:pPr>
        <w:jc w:val="right"/>
        <w:rPr>
          <w:rFonts w:ascii="Arial" w:hAnsi="Arial" w:cs="Arial"/>
          <w:b/>
          <w:sz w:val="22"/>
          <w:lang w:val="es-ES"/>
        </w:rPr>
      </w:pPr>
      <w:r>
        <w:rPr>
          <w:rFonts w:ascii="Arial" w:hAnsi="Arial" w:cs="Arial"/>
          <w:b/>
          <w:sz w:val="22"/>
          <w:lang w:val="es-ES"/>
        </w:rPr>
        <w:t>CP/</w:t>
      </w:r>
      <w:r w:rsidR="009D4504">
        <w:rPr>
          <w:rFonts w:ascii="Arial" w:hAnsi="Arial" w:cs="Arial"/>
          <w:b/>
          <w:sz w:val="22"/>
        </w:rPr>
        <w:t>2</w:t>
      </w:r>
      <w:r w:rsidR="000B3F5B">
        <w:rPr>
          <w:rFonts w:ascii="Arial" w:hAnsi="Arial" w:cs="Arial"/>
          <w:b/>
          <w:sz w:val="22"/>
        </w:rPr>
        <w:t>6</w:t>
      </w:r>
      <w:r w:rsidR="0068351E">
        <w:rPr>
          <w:rFonts w:ascii="Arial" w:hAnsi="Arial" w:cs="Arial"/>
          <w:b/>
          <w:sz w:val="22"/>
        </w:rPr>
        <w:t>60</w:t>
      </w:r>
      <w:r w:rsidR="009304B8">
        <w:rPr>
          <w:rFonts w:ascii="Arial" w:hAnsi="Arial" w:cs="Arial"/>
          <w:b/>
          <w:sz w:val="22"/>
          <w:lang w:val="es-ES"/>
        </w:rPr>
        <w:t>/2024</w:t>
      </w:r>
    </w:p>
    <w:p w14:paraId="2205E6E4" w14:textId="77E595E5" w:rsidR="00710292" w:rsidRDefault="003802D9" w:rsidP="00710292">
      <w:pPr>
        <w:jc w:val="right"/>
        <w:rPr>
          <w:rFonts w:ascii="Arial" w:hAnsi="Arial" w:cs="Arial"/>
          <w:sz w:val="22"/>
          <w:lang w:val="es-ES"/>
        </w:rPr>
      </w:pPr>
      <w:r>
        <w:rPr>
          <w:rFonts w:ascii="Arial" w:hAnsi="Arial" w:cs="Arial"/>
          <w:sz w:val="22"/>
          <w:lang w:val="es-ES"/>
        </w:rPr>
        <w:t xml:space="preserve">1 </w:t>
      </w:r>
      <w:r w:rsidR="009304B8">
        <w:rPr>
          <w:rFonts w:ascii="Arial" w:hAnsi="Arial" w:cs="Arial"/>
          <w:sz w:val="22"/>
          <w:lang w:val="es-ES"/>
        </w:rPr>
        <w:t xml:space="preserve">de </w:t>
      </w:r>
      <w:r>
        <w:rPr>
          <w:rFonts w:ascii="Arial" w:hAnsi="Arial" w:cs="Arial"/>
          <w:sz w:val="22"/>
          <w:lang w:val="es-ES"/>
        </w:rPr>
        <w:t>dici</w:t>
      </w:r>
      <w:r w:rsidR="009D4504">
        <w:rPr>
          <w:rFonts w:ascii="Arial" w:hAnsi="Arial" w:cs="Arial"/>
          <w:sz w:val="22"/>
          <w:lang w:val="es-ES"/>
        </w:rPr>
        <w:t>embre</w:t>
      </w:r>
      <w:r w:rsidR="00860ED6">
        <w:rPr>
          <w:rFonts w:ascii="Arial" w:hAnsi="Arial" w:cs="Arial"/>
          <w:sz w:val="22"/>
          <w:lang w:val="es-ES"/>
        </w:rPr>
        <w:t xml:space="preserve"> de 2024</w:t>
      </w:r>
    </w:p>
    <w:p w14:paraId="5CF15D29" w14:textId="77777777" w:rsidR="00930460" w:rsidRDefault="00930460" w:rsidP="00930460">
      <w:pPr>
        <w:pStyle w:val="Sinespaciado"/>
        <w:jc w:val="center"/>
        <w:divId w:val="1424258526"/>
        <w:rPr>
          <w:rFonts w:ascii="Arial" w:hAnsi="Arial" w:cs="Arial"/>
          <w:b/>
          <w:bCs/>
          <w:sz w:val="28"/>
          <w:szCs w:val="28"/>
          <w:lang w:eastAsia="es-MX"/>
        </w:rPr>
      </w:pPr>
    </w:p>
    <w:p w14:paraId="1AF132C5" w14:textId="259639D1" w:rsidR="00A47F06" w:rsidRPr="00A47F06" w:rsidRDefault="0068351E" w:rsidP="00E136D1">
      <w:pPr>
        <w:jc w:val="center"/>
        <w:divId w:val="261762576"/>
        <w:rPr>
          <w:rFonts w:ascii="Arial" w:eastAsiaTheme="minorEastAsia" w:hAnsi="Arial" w:cs="Arial"/>
          <w:sz w:val="28"/>
          <w:szCs w:val="28"/>
          <w:lang w:eastAsia="es-MX"/>
        </w:rPr>
      </w:pPr>
      <w:r w:rsidRPr="00A47F06">
        <w:rPr>
          <w:rFonts w:ascii="Arial" w:eastAsiaTheme="minorEastAsia" w:hAnsi="Arial" w:cs="Arial"/>
          <w:b/>
          <w:bCs/>
          <w:sz w:val="28"/>
          <w:szCs w:val="28"/>
          <w:lang w:eastAsia="es-MX"/>
        </w:rPr>
        <w:t>CONMEMORA SECRETARÍA DE SALUD DÍA MUNDIAL DEL SIDA</w:t>
      </w:r>
    </w:p>
    <w:p w14:paraId="3235763A" w14:textId="77777777" w:rsidR="00A47F06" w:rsidRPr="00A47F06" w:rsidRDefault="00A47F06" w:rsidP="00E136D1">
      <w:pPr>
        <w:jc w:val="both"/>
        <w:divId w:val="261762576"/>
        <w:rPr>
          <w:rFonts w:ascii="Arial" w:eastAsiaTheme="minorEastAsia" w:hAnsi="Arial" w:cs="Arial"/>
          <w:sz w:val="28"/>
          <w:szCs w:val="28"/>
          <w:lang w:eastAsia="es-MX"/>
        </w:rPr>
      </w:pPr>
      <w:r w:rsidRPr="00A47F06">
        <w:rPr>
          <w:rFonts w:ascii="Arial" w:eastAsiaTheme="minorEastAsia" w:hAnsi="Arial" w:cs="Arial"/>
          <w:sz w:val="28"/>
          <w:szCs w:val="28"/>
          <w:lang w:eastAsia="es-MX"/>
        </w:rPr>
        <w:t> </w:t>
      </w:r>
    </w:p>
    <w:p w14:paraId="48054D8F" w14:textId="4EDCE651" w:rsidR="00A47F06" w:rsidRPr="0068351E" w:rsidRDefault="00A47F06" w:rsidP="00E136D1">
      <w:pPr>
        <w:pStyle w:val="Prrafodelista"/>
        <w:numPr>
          <w:ilvl w:val="0"/>
          <w:numId w:val="15"/>
        </w:numPr>
        <w:jc w:val="both"/>
        <w:divId w:val="261762576"/>
        <w:rPr>
          <w:rFonts w:ascii="Arial" w:eastAsiaTheme="minorEastAsia" w:hAnsi="Arial" w:cs="Arial"/>
          <w:i/>
          <w:iCs/>
          <w:lang w:eastAsia="es-MX"/>
        </w:rPr>
      </w:pPr>
      <w:bookmarkStart w:id="0" w:name="_GoBack"/>
      <w:r w:rsidRPr="0068351E">
        <w:rPr>
          <w:rFonts w:ascii="Arial" w:eastAsiaTheme="minorEastAsia" w:hAnsi="Arial" w:cs="Arial"/>
          <w:i/>
          <w:iCs/>
          <w:lang w:eastAsia="es-MX"/>
        </w:rPr>
        <w:t>Realizan Foro Cultural en el que se presenta el panorama de la enfermedad en la entidad y los avances que se han tenido en la materia.</w:t>
      </w:r>
    </w:p>
    <w:p w14:paraId="0E7D5386" w14:textId="4DA63F33" w:rsidR="00A47F06" w:rsidRPr="0068351E" w:rsidRDefault="00A47F06" w:rsidP="00E136D1">
      <w:pPr>
        <w:pStyle w:val="Prrafodelista"/>
        <w:numPr>
          <w:ilvl w:val="0"/>
          <w:numId w:val="15"/>
        </w:numPr>
        <w:jc w:val="both"/>
        <w:divId w:val="261762576"/>
        <w:rPr>
          <w:rFonts w:ascii="Arial" w:eastAsiaTheme="minorEastAsia" w:hAnsi="Arial" w:cs="Arial"/>
          <w:i/>
          <w:iCs/>
          <w:lang w:eastAsia="es-MX"/>
        </w:rPr>
      </w:pPr>
      <w:r w:rsidRPr="0068351E">
        <w:rPr>
          <w:rFonts w:ascii="Arial" w:eastAsiaTheme="minorEastAsia" w:hAnsi="Arial" w:cs="Arial"/>
          <w:i/>
          <w:iCs/>
          <w:lang w:eastAsia="es-MX"/>
        </w:rPr>
        <w:t>Se detectan entre 400 y 500 nuevos casos al año</w:t>
      </w:r>
      <w:r w:rsidR="00E136D1" w:rsidRPr="0068351E">
        <w:rPr>
          <w:rFonts w:ascii="Arial" w:eastAsiaTheme="minorEastAsia" w:hAnsi="Arial" w:cs="Arial"/>
          <w:i/>
          <w:iCs/>
          <w:lang w:eastAsia="es-MX"/>
        </w:rPr>
        <w:t xml:space="preserve"> </w:t>
      </w:r>
      <w:r w:rsidRPr="0068351E">
        <w:rPr>
          <w:rFonts w:ascii="Arial" w:eastAsiaTheme="minorEastAsia" w:hAnsi="Arial" w:cs="Arial"/>
          <w:i/>
          <w:iCs/>
          <w:lang w:eastAsia="es-MX"/>
        </w:rPr>
        <w:t>en la entidad.</w:t>
      </w:r>
    </w:p>
    <w:p w14:paraId="287AF625" w14:textId="04FCC2BC" w:rsidR="00A47F06" w:rsidRPr="00A47F06" w:rsidRDefault="00A47F06" w:rsidP="00E136D1">
      <w:pPr>
        <w:jc w:val="both"/>
        <w:divId w:val="261762576"/>
        <w:rPr>
          <w:rFonts w:ascii="Arial" w:eastAsiaTheme="minorEastAsia" w:hAnsi="Arial" w:cs="Arial"/>
          <w:sz w:val="28"/>
          <w:szCs w:val="28"/>
          <w:lang w:eastAsia="es-MX"/>
        </w:rPr>
      </w:pPr>
      <w:r w:rsidRPr="00A47F06">
        <w:rPr>
          <w:rFonts w:ascii="Arial" w:eastAsiaTheme="minorEastAsia" w:hAnsi="Arial" w:cs="Arial"/>
          <w:sz w:val="28"/>
          <w:szCs w:val="28"/>
          <w:lang w:eastAsia="es-MX"/>
        </w:rPr>
        <w:t> </w:t>
      </w:r>
    </w:p>
    <w:p w14:paraId="1041A251" w14:textId="77777777" w:rsidR="00A47F06" w:rsidRPr="00A47F06" w:rsidRDefault="00A47F06" w:rsidP="00E136D1">
      <w:pPr>
        <w:jc w:val="both"/>
        <w:divId w:val="261762576"/>
        <w:rPr>
          <w:rFonts w:ascii="Arial" w:eastAsiaTheme="minorEastAsia" w:hAnsi="Arial" w:cs="Arial"/>
          <w:sz w:val="28"/>
          <w:szCs w:val="28"/>
          <w:lang w:eastAsia="es-MX"/>
        </w:rPr>
      </w:pPr>
      <w:r w:rsidRPr="00A47F06">
        <w:rPr>
          <w:rFonts w:ascii="Arial" w:eastAsiaTheme="minorEastAsia" w:hAnsi="Arial" w:cs="Arial"/>
          <w:sz w:val="28"/>
          <w:szCs w:val="28"/>
          <w:lang w:eastAsia="es-MX"/>
        </w:rPr>
        <w:t>La Secretaría de Salud organizó un Foro Cultural como parte de las actividades del Día Mundial del Sida, que se conmemora cada 1 de diciembre.</w:t>
      </w:r>
    </w:p>
    <w:p w14:paraId="40FCABBB" w14:textId="77777777" w:rsidR="00A47F06" w:rsidRPr="00A47F06" w:rsidRDefault="00A47F06" w:rsidP="00E136D1">
      <w:pPr>
        <w:jc w:val="both"/>
        <w:divId w:val="261762576"/>
        <w:rPr>
          <w:rFonts w:ascii="Arial" w:eastAsiaTheme="minorEastAsia" w:hAnsi="Arial" w:cs="Arial"/>
          <w:sz w:val="28"/>
          <w:szCs w:val="28"/>
          <w:lang w:eastAsia="es-MX"/>
        </w:rPr>
      </w:pPr>
      <w:r w:rsidRPr="00A47F06">
        <w:rPr>
          <w:rFonts w:ascii="Arial" w:eastAsiaTheme="minorEastAsia" w:hAnsi="Arial" w:cs="Arial"/>
          <w:sz w:val="28"/>
          <w:szCs w:val="28"/>
          <w:lang w:eastAsia="es-MX"/>
        </w:rPr>
        <w:t> </w:t>
      </w:r>
    </w:p>
    <w:p w14:paraId="38550884" w14:textId="77777777" w:rsidR="00A47F06" w:rsidRPr="00A47F06" w:rsidRDefault="00A47F06" w:rsidP="00E136D1">
      <w:pPr>
        <w:jc w:val="both"/>
        <w:divId w:val="261762576"/>
        <w:rPr>
          <w:rFonts w:ascii="Arial" w:eastAsiaTheme="minorEastAsia" w:hAnsi="Arial" w:cs="Arial"/>
          <w:sz w:val="28"/>
          <w:szCs w:val="28"/>
          <w:lang w:eastAsia="es-MX"/>
        </w:rPr>
      </w:pPr>
      <w:r w:rsidRPr="00A47F06">
        <w:rPr>
          <w:rFonts w:ascii="Arial" w:eastAsiaTheme="minorEastAsia" w:hAnsi="Arial" w:cs="Arial"/>
          <w:sz w:val="28"/>
          <w:szCs w:val="28"/>
          <w:lang w:eastAsia="es-MX"/>
        </w:rPr>
        <w:t>Durante el evento que este año tiene como lema “Sigamos el camino de los derechos”, la dependencia estatal dio a conocer el panorama de la enfermedad en la entidad.</w:t>
      </w:r>
    </w:p>
    <w:p w14:paraId="313472CA" w14:textId="77777777" w:rsidR="00A47F06" w:rsidRPr="00A47F06" w:rsidRDefault="00A47F06" w:rsidP="00E136D1">
      <w:pPr>
        <w:jc w:val="both"/>
        <w:divId w:val="261762576"/>
        <w:rPr>
          <w:rFonts w:ascii="Arial" w:eastAsiaTheme="minorEastAsia" w:hAnsi="Arial" w:cs="Arial"/>
          <w:sz w:val="28"/>
          <w:szCs w:val="28"/>
          <w:lang w:eastAsia="es-MX"/>
        </w:rPr>
      </w:pPr>
      <w:r w:rsidRPr="00A47F06">
        <w:rPr>
          <w:rFonts w:ascii="Arial" w:eastAsiaTheme="minorEastAsia" w:hAnsi="Arial" w:cs="Arial"/>
          <w:sz w:val="28"/>
          <w:szCs w:val="28"/>
          <w:lang w:eastAsia="es-MX"/>
        </w:rPr>
        <w:t> </w:t>
      </w:r>
    </w:p>
    <w:p w14:paraId="44248A1F" w14:textId="77777777" w:rsidR="00A47F06" w:rsidRPr="00A47F06" w:rsidRDefault="00A47F06" w:rsidP="00E136D1">
      <w:pPr>
        <w:jc w:val="both"/>
        <w:divId w:val="261762576"/>
        <w:rPr>
          <w:rFonts w:ascii="Arial" w:eastAsiaTheme="minorEastAsia" w:hAnsi="Arial" w:cs="Arial"/>
          <w:sz w:val="28"/>
          <w:szCs w:val="28"/>
          <w:lang w:eastAsia="es-MX"/>
        </w:rPr>
      </w:pPr>
      <w:r w:rsidRPr="00A47F06">
        <w:rPr>
          <w:rFonts w:ascii="Arial" w:eastAsiaTheme="minorEastAsia" w:hAnsi="Arial" w:cs="Arial"/>
          <w:sz w:val="28"/>
          <w:szCs w:val="28"/>
          <w:lang w:eastAsia="es-MX"/>
        </w:rPr>
        <w:t>Luis Castillo, Secretario Técnico del COESIDA, destacó que el estado ha tenido un avance significativo en la prevención de la enfermedad, al lograr salir de los primeros cinco lugares con casos de Sida a nivel nacional.</w:t>
      </w:r>
    </w:p>
    <w:p w14:paraId="48D39FD4" w14:textId="77777777" w:rsidR="00A47F06" w:rsidRPr="00A47F06" w:rsidRDefault="00A47F06" w:rsidP="00E136D1">
      <w:pPr>
        <w:jc w:val="both"/>
        <w:divId w:val="261762576"/>
        <w:rPr>
          <w:rFonts w:ascii="Arial" w:eastAsiaTheme="minorEastAsia" w:hAnsi="Arial" w:cs="Arial"/>
          <w:sz w:val="28"/>
          <w:szCs w:val="28"/>
          <w:lang w:eastAsia="es-MX"/>
        </w:rPr>
      </w:pPr>
      <w:r w:rsidRPr="00A47F06">
        <w:rPr>
          <w:rFonts w:ascii="Arial" w:eastAsiaTheme="minorEastAsia" w:hAnsi="Arial" w:cs="Arial"/>
          <w:sz w:val="28"/>
          <w:szCs w:val="28"/>
          <w:lang w:eastAsia="es-MX"/>
        </w:rPr>
        <w:t> </w:t>
      </w:r>
    </w:p>
    <w:p w14:paraId="79A75650" w14:textId="77777777" w:rsidR="00A47F06" w:rsidRPr="00A47F06" w:rsidRDefault="00A47F06" w:rsidP="00E136D1">
      <w:pPr>
        <w:jc w:val="both"/>
        <w:divId w:val="261762576"/>
        <w:rPr>
          <w:rFonts w:ascii="Arial" w:eastAsiaTheme="minorEastAsia" w:hAnsi="Arial" w:cs="Arial"/>
          <w:sz w:val="28"/>
          <w:szCs w:val="28"/>
          <w:lang w:eastAsia="es-MX"/>
        </w:rPr>
      </w:pPr>
      <w:r w:rsidRPr="00A47F06">
        <w:rPr>
          <w:rFonts w:ascii="Arial" w:eastAsiaTheme="minorEastAsia" w:hAnsi="Arial" w:cs="Arial"/>
          <w:sz w:val="28"/>
          <w:szCs w:val="28"/>
          <w:lang w:eastAsia="es-MX"/>
        </w:rPr>
        <w:t>Aún cuando se ha logrado disminuir considerablemente la mortalidad, se detectan en el estado entre 400 y 500 nuevos casos y fallecen alrededor de 200 personas por este motivo.</w:t>
      </w:r>
    </w:p>
    <w:p w14:paraId="23A73426" w14:textId="77777777" w:rsidR="00A47F06" w:rsidRPr="00A47F06" w:rsidRDefault="00A47F06" w:rsidP="00E136D1">
      <w:pPr>
        <w:jc w:val="both"/>
        <w:divId w:val="261762576"/>
        <w:rPr>
          <w:rFonts w:ascii="Arial" w:eastAsiaTheme="minorEastAsia" w:hAnsi="Arial" w:cs="Arial"/>
          <w:sz w:val="28"/>
          <w:szCs w:val="28"/>
          <w:lang w:eastAsia="es-MX"/>
        </w:rPr>
      </w:pPr>
      <w:r w:rsidRPr="00A47F06">
        <w:rPr>
          <w:rFonts w:ascii="Arial" w:eastAsiaTheme="minorEastAsia" w:hAnsi="Arial" w:cs="Arial"/>
          <w:sz w:val="28"/>
          <w:szCs w:val="28"/>
          <w:lang w:eastAsia="es-MX"/>
        </w:rPr>
        <w:t> </w:t>
      </w:r>
    </w:p>
    <w:p w14:paraId="60885DA9" w14:textId="77777777" w:rsidR="00A47F06" w:rsidRPr="00A47F06" w:rsidRDefault="00A47F06" w:rsidP="00E136D1">
      <w:pPr>
        <w:jc w:val="both"/>
        <w:divId w:val="261762576"/>
        <w:rPr>
          <w:rFonts w:ascii="Arial" w:eastAsiaTheme="minorEastAsia" w:hAnsi="Arial" w:cs="Arial"/>
          <w:sz w:val="28"/>
          <w:szCs w:val="28"/>
          <w:lang w:eastAsia="es-MX"/>
        </w:rPr>
      </w:pPr>
      <w:r w:rsidRPr="00A47F06">
        <w:rPr>
          <w:rFonts w:ascii="Arial" w:eastAsiaTheme="minorEastAsia" w:hAnsi="Arial" w:cs="Arial"/>
          <w:sz w:val="28"/>
          <w:szCs w:val="28"/>
          <w:lang w:eastAsia="es-MX"/>
        </w:rPr>
        <w:t>“En 1990 el diagnóstico de vida de una persona con VIH era de cinco años, actualmente sabemos que con el acceso al retroviral, después de ocho semanas de estar tomando el tratamiento, pues la esperanza de  vida se iguala a la población en general, que es uno de los grandes logros”, comentó el funcionario estatal.</w:t>
      </w:r>
    </w:p>
    <w:p w14:paraId="6A7DFDA6" w14:textId="77777777" w:rsidR="00A47F06" w:rsidRPr="00A47F06" w:rsidRDefault="00A47F06" w:rsidP="00E136D1">
      <w:pPr>
        <w:jc w:val="both"/>
        <w:divId w:val="261762576"/>
        <w:rPr>
          <w:rFonts w:ascii="Arial" w:eastAsiaTheme="minorEastAsia" w:hAnsi="Arial" w:cs="Arial"/>
          <w:sz w:val="28"/>
          <w:szCs w:val="28"/>
          <w:lang w:eastAsia="es-MX"/>
        </w:rPr>
      </w:pPr>
      <w:r w:rsidRPr="00A47F06">
        <w:rPr>
          <w:rFonts w:ascii="Arial" w:eastAsiaTheme="minorEastAsia" w:hAnsi="Arial" w:cs="Arial"/>
          <w:sz w:val="28"/>
          <w:szCs w:val="28"/>
          <w:lang w:eastAsia="es-MX"/>
        </w:rPr>
        <w:t> </w:t>
      </w:r>
    </w:p>
    <w:p w14:paraId="7E78C0A9" w14:textId="77777777" w:rsidR="00A47F06" w:rsidRPr="00A47F06" w:rsidRDefault="00A47F06" w:rsidP="00E136D1">
      <w:pPr>
        <w:jc w:val="both"/>
        <w:divId w:val="261762576"/>
        <w:rPr>
          <w:rFonts w:ascii="Arial" w:eastAsiaTheme="minorEastAsia" w:hAnsi="Arial" w:cs="Arial"/>
          <w:sz w:val="28"/>
          <w:szCs w:val="28"/>
          <w:lang w:eastAsia="es-MX"/>
        </w:rPr>
      </w:pPr>
      <w:r w:rsidRPr="00A47F06">
        <w:rPr>
          <w:rFonts w:ascii="Arial" w:eastAsiaTheme="minorEastAsia" w:hAnsi="Arial" w:cs="Arial"/>
          <w:sz w:val="28"/>
          <w:szCs w:val="28"/>
          <w:lang w:eastAsia="es-MX"/>
        </w:rPr>
        <w:lastRenderedPageBreak/>
        <w:t>Se estima que en el estado existen 12 mil casos de los cuales 4 mil 189 personas, con atendidos por el Gobierno del Estado a través de los CAPASITS, el resto se atienden en otras instituciones públicas.</w:t>
      </w:r>
    </w:p>
    <w:p w14:paraId="79842128" w14:textId="77777777" w:rsidR="00A47F06" w:rsidRPr="00A47F06" w:rsidRDefault="00A47F06" w:rsidP="00E136D1">
      <w:pPr>
        <w:jc w:val="both"/>
        <w:divId w:val="261762576"/>
        <w:rPr>
          <w:rFonts w:ascii="Arial" w:eastAsiaTheme="minorEastAsia" w:hAnsi="Arial" w:cs="Arial"/>
          <w:sz w:val="28"/>
          <w:szCs w:val="28"/>
          <w:lang w:eastAsia="es-MX"/>
        </w:rPr>
      </w:pPr>
      <w:r w:rsidRPr="00A47F06">
        <w:rPr>
          <w:rFonts w:ascii="Arial" w:eastAsiaTheme="minorEastAsia" w:hAnsi="Arial" w:cs="Arial"/>
          <w:sz w:val="28"/>
          <w:szCs w:val="28"/>
          <w:lang w:eastAsia="es-MX"/>
        </w:rPr>
        <w:t> </w:t>
      </w:r>
    </w:p>
    <w:p w14:paraId="5CF8EED8" w14:textId="77777777" w:rsidR="00A47F06" w:rsidRPr="00A47F06" w:rsidRDefault="00A47F06" w:rsidP="00E136D1">
      <w:pPr>
        <w:jc w:val="both"/>
        <w:divId w:val="261762576"/>
        <w:rPr>
          <w:rFonts w:ascii="Arial" w:eastAsiaTheme="minorEastAsia" w:hAnsi="Arial" w:cs="Arial"/>
          <w:sz w:val="28"/>
          <w:szCs w:val="28"/>
          <w:lang w:eastAsia="es-MX"/>
        </w:rPr>
      </w:pPr>
      <w:r w:rsidRPr="00A47F06">
        <w:rPr>
          <w:rFonts w:ascii="Arial" w:eastAsiaTheme="minorEastAsia" w:hAnsi="Arial" w:cs="Arial"/>
          <w:sz w:val="28"/>
          <w:szCs w:val="28"/>
          <w:lang w:eastAsia="es-MX"/>
        </w:rPr>
        <w:t>La Secretaria de Salud, Alma Rosa Marroquín Escamilla, reconoció el trabajo que se ha hecho tanto al interior de las instituciones como con las distintas organizaciones.</w:t>
      </w:r>
    </w:p>
    <w:p w14:paraId="54EFC349" w14:textId="77777777" w:rsidR="00A47F06" w:rsidRPr="00A47F06" w:rsidRDefault="00A47F06" w:rsidP="00E136D1">
      <w:pPr>
        <w:jc w:val="both"/>
        <w:divId w:val="261762576"/>
        <w:rPr>
          <w:rFonts w:ascii="Arial" w:eastAsiaTheme="minorEastAsia" w:hAnsi="Arial" w:cs="Arial"/>
          <w:sz w:val="28"/>
          <w:szCs w:val="28"/>
          <w:lang w:eastAsia="es-MX"/>
        </w:rPr>
      </w:pPr>
      <w:r w:rsidRPr="00A47F06">
        <w:rPr>
          <w:rFonts w:ascii="Arial" w:eastAsiaTheme="minorEastAsia" w:hAnsi="Arial" w:cs="Arial"/>
          <w:sz w:val="28"/>
          <w:szCs w:val="28"/>
          <w:lang w:eastAsia="es-MX"/>
        </w:rPr>
        <w:t> </w:t>
      </w:r>
    </w:p>
    <w:p w14:paraId="0D23BA2A" w14:textId="77777777" w:rsidR="00A47F06" w:rsidRPr="00A47F06" w:rsidRDefault="00A47F06" w:rsidP="00E136D1">
      <w:pPr>
        <w:jc w:val="both"/>
        <w:divId w:val="261762576"/>
        <w:rPr>
          <w:rFonts w:ascii="Arial" w:eastAsiaTheme="minorEastAsia" w:hAnsi="Arial" w:cs="Arial"/>
          <w:sz w:val="28"/>
          <w:szCs w:val="28"/>
          <w:lang w:eastAsia="es-MX"/>
        </w:rPr>
      </w:pPr>
      <w:r w:rsidRPr="00A47F06">
        <w:rPr>
          <w:rFonts w:ascii="Arial" w:eastAsiaTheme="minorEastAsia" w:hAnsi="Arial" w:cs="Arial"/>
          <w:sz w:val="28"/>
          <w:szCs w:val="28"/>
          <w:lang w:eastAsia="es-MX"/>
        </w:rPr>
        <w:t>“Uno de los principales desafíos que enfrentamos es la detección oportuna, hemos implementado para acercar estas pruebas rápidas y confidenciales a la población y esto es fundamental para  garantizar el tratamiento temprano y una mejora en la calidad de vida de las personas que viven con VIH”.</w:t>
      </w:r>
    </w:p>
    <w:p w14:paraId="2EA98D4A" w14:textId="77777777" w:rsidR="00A47F06" w:rsidRPr="00A47F06" w:rsidRDefault="00A47F06" w:rsidP="00E136D1">
      <w:pPr>
        <w:jc w:val="both"/>
        <w:divId w:val="261762576"/>
        <w:rPr>
          <w:rFonts w:ascii="Arial" w:eastAsiaTheme="minorEastAsia" w:hAnsi="Arial" w:cs="Arial"/>
          <w:sz w:val="28"/>
          <w:szCs w:val="28"/>
          <w:lang w:eastAsia="es-MX"/>
        </w:rPr>
      </w:pPr>
      <w:r w:rsidRPr="00A47F06">
        <w:rPr>
          <w:rFonts w:ascii="Arial" w:eastAsiaTheme="minorEastAsia" w:hAnsi="Arial" w:cs="Arial"/>
          <w:sz w:val="28"/>
          <w:szCs w:val="28"/>
          <w:lang w:eastAsia="es-MX"/>
        </w:rPr>
        <w:t> </w:t>
      </w:r>
    </w:p>
    <w:p w14:paraId="399E13EB" w14:textId="2E2BA52F" w:rsidR="00A47F06" w:rsidRPr="00A47F06" w:rsidRDefault="00A47F06" w:rsidP="00E136D1">
      <w:pPr>
        <w:jc w:val="both"/>
        <w:divId w:val="261762576"/>
        <w:rPr>
          <w:rFonts w:ascii="Arial" w:eastAsiaTheme="minorEastAsia" w:hAnsi="Arial" w:cs="Arial"/>
          <w:sz w:val="28"/>
          <w:szCs w:val="28"/>
          <w:lang w:eastAsia="es-MX"/>
        </w:rPr>
      </w:pPr>
      <w:r w:rsidRPr="00A47F06">
        <w:rPr>
          <w:rFonts w:ascii="Arial" w:eastAsiaTheme="minorEastAsia" w:hAnsi="Arial" w:cs="Arial"/>
          <w:sz w:val="28"/>
          <w:szCs w:val="28"/>
          <w:lang w:eastAsia="es-MX"/>
        </w:rPr>
        <w:t xml:space="preserve">Al evento </w:t>
      </w:r>
      <w:r w:rsidR="00C44BFD" w:rsidRPr="00A47F06">
        <w:rPr>
          <w:rFonts w:ascii="Arial" w:eastAsiaTheme="minorEastAsia" w:hAnsi="Arial" w:cs="Arial"/>
          <w:sz w:val="28"/>
          <w:szCs w:val="28"/>
          <w:lang w:eastAsia="es-MX"/>
        </w:rPr>
        <w:t>asistió</w:t>
      </w:r>
      <w:r w:rsidRPr="00A47F06">
        <w:rPr>
          <w:rFonts w:ascii="Arial" w:eastAsiaTheme="minorEastAsia" w:hAnsi="Arial" w:cs="Arial"/>
          <w:sz w:val="28"/>
          <w:szCs w:val="28"/>
          <w:lang w:eastAsia="es-MX"/>
        </w:rPr>
        <w:t xml:space="preserve"> personal de las distintas instituciones de salud y organizaciones no gubernamentales.</w:t>
      </w:r>
    </w:p>
    <w:p w14:paraId="006EF584" w14:textId="77777777" w:rsidR="00A47F06" w:rsidRPr="00A47F06" w:rsidRDefault="00A47F06" w:rsidP="00E136D1">
      <w:pPr>
        <w:jc w:val="both"/>
        <w:divId w:val="261762576"/>
        <w:rPr>
          <w:rFonts w:ascii="Arial" w:eastAsiaTheme="minorEastAsia" w:hAnsi="Arial" w:cs="Arial"/>
          <w:sz w:val="28"/>
          <w:szCs w:val="28"/>
          <w:lang w:eastAsia="es-MX"/>
        </w:rPr>
      </w:pPr>
      <w:r w:rsidRPr="00A47F06">
        <w:rPr>
          <w:rFonts w:ascii="Arial" w:eastAsiaTheme="minorEastAsia" w:hAnsi="Arial" w:cs="Arial"/>
          <w:sz w:val="28"/>
          <w:szCs w:val="28"/>
          <w:lang w:eastAsia="es-MX"/>
        </w:rPr>
        <w:t> </w:t>
      </w:r>
    </w:p>
    <w:bookmarkEnd w:id="0"/>
    <w:p w14:paraId="7BDE9AC3" w14:textId="2867388D" w:rsidR="00FE7624" w:rsidRPr="00A47F06" w:rsidRDefault="00FE7624" w:rsidP="00E136D1">
      <w:pPr>
        <w:pStyle w:val="Sinespaciado"/>
        <w:jc w:val="both"/>
        <w:divId w:val="1163085189"/>
        <w:rPr>
          <w:rFonts w:ascii="Arial" w:hAnsi="Arial" w:cs="Arial"/>
          <w:sz w:val="28"/>
          <w:szCs w:val="28"/>
          <w:lang w:val="es-ES"/>
        </w:rPr>
      </w:pPr>
    </w:p>
    <w:sectPr w:rsidR="00FE7624" w:rsidRPr="00A47F06" w:rsidSect="00FF7AF6">
      <w:headerReference w:type="default" r:id="rId7"/>
      <w:pgSz w:w="12240" w:h="15840"/>
      <w:pgMar w:top="2915" w:right="1701" w:bottom="249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DB6883" w14:textId="77777777" w:rsidR="003731F3" w:rsidRDefault="003731F3" w:rsidP="00FF7AF6">
      <w:r>
        <w:separator/>
      </w:r>
    </w:p>
  </w:endnote>
  <w:endnote w:type="continuationSeparator" w:id="0">
    <w:p w14:paraId="79A8BF96" w14:textId="77777777" w:rsidR="003731F3" w:rsidRDefault="003731F3" w:rsidP="00FF7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pleSystemUIFont">
    <w:altName w:val="Cambria"/>
    <w:charset w:val="00"/>
    <w:family w:val="roman"/>
    <w:pitch w:val="default"/>
  </w:font>
  <w:font w:name="UICTFontTextStyleBody">
    <w:altName w:val="Cambria"/>
    <w:charset w:val="00"/>
    <w:family w:val="roman"/>
    <w:pitch w:val="default"/>
  </w:font>
  <w:font w:name=".SFUI-Regular">
    <w:altName w:val="Cambria"/>
    <w:charset w:val="00"/>
    <w:family w:val="roman"/>
    <w:pitch w:val="default"/>
  </w:font>
  <w:font w:name=".SFUI-RegularItalic">
    <w:altName w:val="Cambria"/>
    <w:charset w:val="00"/>
    <w:family w:val="roman"/>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3FD180" w14:textId="77777777" w:rsidR="003731F3" w:rsidRDefault="003731F3" w:rsidP="00FF7AF6">
      <w:r>
        <w:separator/>
      </w:r>
    </w:p>
  </w:footnote>
  <w:footnote w:type="continuationSeparator" w:id="0">
    <w:p w14:paraId="37224F2D" w14:textId="77777777" w:rsidR="003731F3" w:rsidRDefault="003731F3" w:rsidP="00FF7A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9FE09F" w14:textId="098A7B35" w:rsidR="00FF7AF6" w:rsidRDefault="00DD3C50">
    <w:pPr>
      <w:pStyle w:val="Encabezado"/>
    </w:pPr>
    <w:r>
      <w:rPr>
        <w:noProof/>
        <w:lang w:eastAsia="es-MX"/>
      </w:rPr>
      <w:drawing>
        <wp:anchor distT="0" distB="0" distL="114300" distR="114300" simplePos="0" relativeHeight="251658240" behindDoc="1" locked="0" layoutInCell="1" allowOverlap="1" wp14:anchorId="20A5456C" wp14:editId="752D1BA9">
          <wp:simplePos x="0" y="0"/>
          <wp:positionH relativeFrom="column">
            <wp:posOffset>-1080135</wp:posOffset>
          </wp:positionH>
          <wp:positionV relativeFrom="paragraph">
            <wp:posOffset>-449580</wp:posOffset>
          </wp:positionV>
          <wp:extent cx="7783195" cy="10073005"/>
          <wp:effectExtent l="0" t="0" r="190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7783195" cy="10073005"/>
                  </a:xfrm>
                  <a:prstGeom prst="rect">
                    <a:avLst/>
                  </a:prstGeom>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628A1"/>
    <w:multiLevelType w:val="hybridMultilevel"/>
    <w:tmpl w:val="D19829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B236696"/>
    <w:multiLevelType w:val="hybridMultilevel"/>
    <w:tmpl w:val="86780E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CEE2DE5"/>
    <w:multiLevelType w:val="hybridMultilevel"/>
    <w:tmpl w:val="B2D88F1A"/>
    <w:lvl w:ilvl="0" w:tplc="080A0001">
      <w:start w:val="1"/>
      <w:numFmt w:val="bullet"/>
      <w:lvlText w:val=""/>
      <w:lvlJc w:val="left"/>
      <w:pPr>
        <w:ind w:left="799" w:hanging="360"/>
      </w:pPr>
      <w:rPr>
        <w:rFonts w:ascii="Symbol" w:hAnsi="Symbol" w:hint="default"/>
      </w:rPr>
    </w:lvl>
    <w:lvl w:ilvl="1" w:tplc="080A0003" w:tentative="1">
      <w:start w:val="1"/>
      <w:numFmt w:val="bullet"/>
      <w:lvlText w:val="o"/>
      <w:lvlJc w:val="left"/>
      <w:pPr>
        <w:ind w:left="1519" w:hanging="360"/>
      </w:pPr>
      <w:rPr>
        <w:rFonts w:ascii="Courier New" w:hAnsi="Courier New" w:cs="Courier New" w:hint="default"/>
      </w:rPr>
    </w:lvl>
    <w:lvl w:ilvl="2" w:tplc="080A0005" w:tentative="1">
      <w:start w:val="1"/>
      <w:numFmt w:val="bullet"/>
      <w:lvlText w:val=""/>
      <w:lvlJc w:val="left"/>
      <w:pPr>
        <w:ind w:left="2239" w:hanging="360"/>
      </w:pPr>
      <w:rPr>
        <w:rFonts w:ascii="Wingdings" w:hAnsi="Wingdings" w:hint="default"/>
      </w:rPr>
    </w:lvl>
    <w:lvl w:ilvl="3" w:tplc="080A0001" w:tentative="1">
      <w:start w:val="1"/>
      <w:numFmt w:val="bullet"/>
      <w:lvlText w:val=""/>
      <w:lvlJc w:val="left"/>
      <w:pPr>
        <w:ind w:left="2959" w:hanging="360"/>
      </w:pPr>
      <w:rPr>
        <w:rFonts w:ascii="Symbol" w:hAnsi="Symbol" w:hint="default"/>
      </w:rPr>
    </w:lvl>
    <w:lvl w:ilvl="4" w:tplc="080A0003" w:tentative="1">
      <w:start w:val="1"/>
      <w:numFmt w:val="bullet"/>
      <w:lvlText w:val="o"/>
      <w:lvlJc w:val="left"/>
      <w:pPr>
        <w:ind w:left="3679" w:hanging="360"/>
      </w:pPr>
      <w:rPr>
        <w:rFonts w:ascii="Courier New" w:hAnsi="Courier New" w:cs="Courier New" w:hint="default"/>
      </w:rPr>
    </w:lvl>
    <w:lvl w:ilvl="5" w:tplc="080A0005" w:tentative="1">
      <w:start w:val="1"/>
      <w:numFmt w:val="bullet"/>
      <w:lvlText w:val=""/>
      <w:lvlJc w:val="left"/>
      <w:pPr>
        <w:ind w:left="4399" w:hanging="360"/>
      </w:pPr>
      <w:rPr>
        <w:rFonts w:ascii="Wingdings" w:hAnsi="Wingdings" w:hint="default"/>
      </w:rPr>
    </w:lvl>
    <w:lvl w:ilvl="6" w:tplc="080A0001" w:tentative="1">
      <w:start w:val="1"/>
      <w:numFmt w:val="bullet"/>
      <w:lvlText w:val=""/>
      <w:lvlJc w:val="left"/>
      <w:pPr>
        <w:ind w:left="5119" w:hanging="360"/>
      </w:pPr>
      <w:rPr>
        <w:rFonts w:ascii="Symbol" w:hAnsi="Symbol" w:hint="default"/>
      </w:rPr>
    </w:lvl>
    <w:lvl w:ilvl="7" w:tplc="080A0003" w:tentative="1">
      <w:start w:val="1"/>
      <w:numFmt w:val="bullet"/>
      <w:lvlText w:val="o"/>
      <w:lvlJc w:val="left"/>
      <w:pPr>
        <w:ind w:left="5839" w:hanging="360"/>
      </w:pPr>
      <w:rPr>
        <w:rFonts w:ascii="Courier New" w:hAnsi="Courier New" w:cs="Courier New" w:hint="default"/>
      </w:rPr>
    </w:lvl>
    <w:lvl w:ilvl="8" w:tplc="080A0005" w:tentative="1">
      <w:start w:val="1"/>
      <w:numFmt w:val="bullet"/>
      <w:lvlText w:val=""/>
      <w:lvlJc w:val="left"/>
      <w:pPr>
        <w:ind w:left="6559" w:hanging="360"/>
      </w:pPr>
      <w:rPr>
        <w:rFonts w:ascii="Wingdings" w:hAnsi="Wingdings" w:hint="default"/>
      </w:rPr>
    </w:lvl>
  </w:abstractNum>
  <w:abstractNum w:abstractNumId="3" w15:restartNumberingAfterBreak="0">
    <w:nsid w:val="1C62018F"/>
    <w:multiLevelType w:val="hybridMultilevel"/>
    <w:tmpl w:val="86CCEB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E931534"/>
    <w:multiLevelType w:val="hybridMultilevel"/>
    <w:tmpl w:val="50AA13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2782051"/>
    <w:multiLevelType w:val="hybridMultilevel"/>
    <w:tmpl w:val="DE12D7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027036D"/>
    <w:multiLevelType w:val="hybridMultilevel"/>
    <w:tmpl w:val="4D94BD2C"/>
    <w:lvl w:ilvl="0" w:tplc="080A0001">
      <w:start w:val="1"/>
      <w:numFmt w:val="bullet"/>
      <w:lvlText w:val=""/>
      <w:lvlJc w:val="left"/>
      <w:pPr>
        <w:ind w:left="772" w:hanging="360"/>
      </w:pPr>
      <w:rPr>
        <w:rFonts w:ascii="Symbol" w:hAnsi="Symbol" w:hint="default"/>
      </w:rPr>
    </w:lvl>
    <w:lvl w:ilvl="1" w:tplc="080A0003" w:tentative="1">
      <w:start w:val="1"/>
      <w:numFmt w:val="bullet"/>
      <w:lvlText w:val="o"/>
      <w:lvlJc w:val="left"/>
      <w:pPr>
        <w:ind w:left="1492" w:hanging="360"/>
      </w:pPr>
      <w:rPr>
        <w:rFonts w:ascii="Courier New" w:hAnsi="Courier New" w:cs="Courier New" w:hint="default"/>
      </w:rPr>
    </w:lvl>
    <w:lvl w:ilvl="2" w:tplc="080A0005" w:tentative="1">
      <w:start w:val="1"/>
      <w:numFmt w:val="bullet"/>
      <w:lvlText w:val=""/>
      <w:lvlJc w:val="left"/>
      <w:pPr>
        <w:ind w:left="2212" w:hanging="360"/>
      </w:pPr>
      <w:rPr>
        <w:rFonts w:ascii="Wingdings" w:hAnsi="Wingdings" w:hint="default"/>
      </w:rPr>
    </w:lvl>
    <w:lvl w:ilvl="3" w:tplc="080A0001" w:tentative="1">
      <w:start w:val="1"/>
      <w:numFmt w:val="bullet"/>
      <w:lvlText w:val=""/>
      <w:lvlJc w:val="left"/>
      <w:pPr>
        <w:ind w:left="2932" w:hanging="360"/>
      </w:pPr>
      <w:rPr>
        <w:rFonts w:ascii="Symbol" w:hAnsi="Symbol" w:hint="default"/>
      </w:rPr>
    </w:lvl>
    <w:lvl w:ilvl="4" w:tplc="080A0003" w:tentative="1">
      <w:start w:val="1"/>
      <w:numFmt w:val="bullet"/>
      <w:lvlText w:val="o"/>
      <w:lvlJc w:val="left"/>
      <w:pPr>
        <w:ind w:left="3652" w:hanging="360"/>
      </w:pPr>
      <w:rPr>
        <w:rFonts w:ascii="Courier New" w:hAnsi="Courier New" w:cs="Courier New" w:hint="default"/>
      </w:rPr>
    </w:lvl>
    <w:lvl w:ilvl="5" w:tplc="080A0005" w:tentative="1">
      <w:start w:val="1"/>
      <w:numFmt w:val="bullet"/>
      <w:lvlText w:val=""/>
      <w:lvlJc w:val="left"/>
      <w:pPr>
        <w:ind w:left="4372" w:hanging="360"/>
      </w:pPr>
      <w:rPr>
        <w:rFonts w:ascii="Wingdings" w:hAnsi="Wingdings" w:hint="default"/>
      </w:rPr>
    </w:lvl>
    <w:lvl w:ilvl="6" w:tplc="080A0001" w:tentative="1">
      <w:start w:val="1"/>
      <w:numFmt w:val="bullet"/>
      <w:lvlText w:val=""/>
      <w:lvlJc w:val="left"/>
      <w:pPr>
        <w:ind w:left="5092" w:hanging="360"/>
      </w:pPr>
      <w:rPr>
        <w:rFonts w:ascii="Symbol" w:hAnsi="Symbol" w:hint="default"/>
      </w:rPr>
    </w:lvl>
    <w:lvl w:ilvl="7" w:tplc="080A0003" w:tentative="1">
      <w:start w:val="1"/>
      <w:numFmt w:val="bullet"/>
      <w:lvlText w:val="o"/>
      <w:lvlJc w:val="left"/>
      <w:pPr>
        <w:ind w:left="5812" w:hanging="360"/>
      </w:pPr>
      <w:rPr>
        <w:rFonts w:ascii="Courier New" w:hAnsi="Courier New" w:cs="Courier New" w:hint="default"/>
      </w:rPr>
    </w:lvl>
    <w:lvl w:ilvl="8" w:tplc="080A0005" w:tentative="1">
      <w:start w:val="1"/>
      <w:numFmt w:val="bullet"/>
      <w:lvlText w:val=""/>
      <w:lvlJc w:val="left"/>
      <w:pPr>
        <w:ind w:left="6532" w:hanging="360"/>
      </w:pPr>
      <w:rPr>
        <w:rFonts w:ascii="Wingdings" w:hAnsi="Wingdings" w:hint="default"/>
      </w:rPr>
    </w:lvl>
  </w:abstractNum>
  <w:abstractNum w:abstractNumId="7" w15:restartNumberingAfterBreak="0">
    <w:nsid w:val="33DD702B"/>
    <w:multiLevelType w:val="hybridMultilevel"/>
    <w:tmpl w:val="0728DD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84F6E4B"/>
    <w:multiLevelType w:val="hybridMultilevel"/>
    <w:tmpl w:val="B69E5A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50BC78CA"/>
    <w:multiLevelType w:val="hybridMultilevel"/>
    <w:tmpl w:val="4614E9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52402067"/>
    <w:multiLevelType w:val="hybridMultilevel"/>
    <w:tmpl w:val="9170DA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5CF57BA2"/>
    <w:multiLevelType w:val="hybridMultilevel"/>
    <w:tmpl w:val="774AB5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65152F0F"/>
    <w:multiLevelType w:val="hybridMultilevel"/>
    <w:tmpl w:val="08A899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CFC520F"/>
    <w:multiLevelType w:val="hybridMultilevel"/>
    <w:tmpl w:val="7D629B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7C2A2410"/>
    <w:multiLevelType w:val="hybridMultilevel"/>
    <w:tmpl w:val="548CF03E"/>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4"/>
  </w:num>
  <w:num w:numId="2">
    <w:abstractNumId w:val="0"/>
  </w:num>
  <w:num w:numId="3">
    <w:abstractNumId w:val="4"/>
  </w:num>
  <w:num w:numId="4">
    <w:abstractNumId w:val="9"/>
  </w:num>
  <w:num w:numId="5">
    <w:abstractNumId w:val="2"/>
  </w:num>
  <w:num w:numId="6">
    <w:abstractNumId w:val="3"/>
  </w:num>
  <w:num w:numId="7">
    <w:abstractNumId w:val="1"/>
  </w:num>
  <w:num w:numId="8">
    <w:abstractNumId w:val="8"/>
  </w:num>
  <w:num w:numId="9">
    <w:abstractNumId w:val="5"/>
  </w:num>
  <w:num w:numId="10">
    <w:abstractNumId w:val="12"/>
  </w:num>
  <w:num w:numId="11">
    <w:abstractNumId w:val="6"/>
  </w:num>
  <w:num w:numId="12">
    <w:abstractNumId w:val="13"/>
  </w:num>
  <w:num w:numId="13">
    <w:abstractNumId w:val="10"/>
  </w:num>
  <w:num w:numId="14">
    <w:abstractNumId w:val="11"/>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AF6"/>
    <w:rsid w:val="00016164"/>
    <w:rsid w:val="00021A71"/>
    <w:rsid w:val="00035CCA"/>
    <w:rsid w:val="000407AE"/>
    <w:rsid w:val="00045AA1"/>
    <w:rsid w:val="000615D0"/>
    <w:rsid w:val="00063D72"/>
    <w:rsid w:val="000A3B90"/>
    <w:rsid w:val="000B3F5B"/>
    <w:rsid w:val="000D5CC9"/>
    <w:rsid w:val="000F04BC"/>
    <w:rsid w:val="000F19FC"/>
    <w:rsid w:val="000F5166"/>
    <w:rsid w:val="000F7CEA"/>
    <w:rsid w:val="00125FCA"/>
    <w:rsid w:val="001268BD"/>
    <w:rsid w:val="00133FB9"/>
    <w:rsid w:val="001464B2"/>
    <w:rsid w:val="00157F60"/>
    <w:rsid w:val="0018195C"/>
    <w:rsid w:val="001A335D"/>
    <w:rsid w:val="001B04A0"/>
    <w:rsid w:val="001C0714"/>
    <w:rsid w:val="00204710"/>
    <w:rsid w:val="002328A2"/>
    <w:rsid w:val="00252205"/>
    <w:rsid w:val="00270A00"/>
    <w:rsid w:val="00273061"/>
    <w:rsid w:val="00277E3A"/>
    <w:rsid w:val="00283A19"/>
    <w:rsid w:val="00293A04"/>
    <w:rsid w:val="002A3FE8"/>
    <w:rsid w:val="002B6BB5"/>
    <w:rsid w:val="002D43C4"/>
    <w:rsid w:val="003119EA"/>
    <w:rsid w:val="00322829"/>
    <w:rsid w:val="00343260"/>
    <w:rsid w:val="00346195"/>
    <w:rsid w:val="00365BA3"/>
    <w:rsid w:val="003731F3"/>
    <w:rsid w:val="003802D9"/>
    <w:rsid w:val="00385117"/>
    <w:rsid w:val="00393982"/>
    <w:rsid w:val="00393F5C"/>
    <w:rsid w:val="003B70B0"/>
    <w:rsid w:val="003B7848"/>
    <w:rsid w:val="003C28E6"/>
    <w:rsid w:val="003C3F46"/>
    <w:rsid w:val="003D2609"/>
    <w:rsid w:val="00411550"/>
    <w:rsid w:val="00437F6D"/>
    <w:rsid w:val="00444D5D"/>
    <w:rsid w:val="004647CA"/>
    <w:rsid w:val="00477C96"/>
    <w:rsid w:val="00485E5F"/>
    <w:rsid w:val="00491B6B"/>
    <w:rsid w:val="0049390B"/>
    <w:rsid w:val="004B0768"/>
    <w:rsid w:val="004C3973"/>
    <w:rsid w:val="004F2D16"/>
    <w:rsid w:val="00502BCF"/>
    <w:rsid w:val="00505360"/>
    <w:rsid w:val="00510FCB"/>
    <w:rsid w:val="005269D2"/>
    <w:rsid w:val="00537D07"/>
    <w:rsid w:val="00550893"/>
    <w:rsid w:val="005550C6"/>
    <w:rsid w:val="00561910"/>
    <w:rsid w:val="0058248C"/>
    <w:rsid w:val="005B1F1F"/>
    <w:rsid w:val="005D12C9"/>
    <w:rsid w:val="005E09ED"/>
    <w:rsid w:val="005E1EE0"/>
    <w:rsid w:val="005E73AC"/>
    <w:rsid w:val="0060530D"/>
    <w:rsid w:val="00621818"/>
    <w:rsid w:val="006262D5"/>
    <w:rsid w:val="006272E9"/>
    <w:rsid w:val="00633A39"/>
    <w:rsid w:val="0063618E"/>
    <w:rsid w:val="00637C89"/>
    <w:rsid w:val="00652372"/>
    <w:rsid w:val="006543F5"/>
    <w:rsid w:val="00663ADE"/>
    <w:rsid w:val="0068351E"/>
    <w:rsid w:val="00691348"/>
    <w:rsid w:val="00697039"/>
    <w:rsid w:val="006A7625"/>
    <w:rsid w:val="006C6591"/>
    <w:rsid w:val="006C6AE2"/>
    <w:rsid w:val="006C7E33"/>
    <w:rsid w:val="006E146F"/>
    <w:rsid w:val="006F3FEE"/>
    <w:rsid w:val="006F4B28"/>
    <w:rsid w:val="00710292"/>
    <w:rsid w:val="00710F40"/>
    <w:rsid w:val="00730FAD"/>
    <w:rsid w:val="00733211"/>
    <w:rsid w:val="00733927"/>
    <w:rsid w:val="00735794"/>
    <w:rsid w:val="00743D98"/>
    <w:rsid w:val="00745905"/>
    <w:rsid w:val="00797EC3"/>
    <w:rsid w:val="007A6015"/>
    <w:rsid w:val="007B4F1D"/>
    <w:rsid w:val="007B5227"/>
    <w:rsid w:val="007E4964"/>
    <w:rsid w:val="007E7646"/>
    <w:rsid w:val="00816C52"/>
    <w:rsid w:val="00841FC7"/>
    <w:rsid w:val="00860ED6"/>
    <w:rsid w:val="00871EBC"/>
    <w:rsid w:val="0087557A"/>
    <w:rsid w:val="008876E4"/>
    <w:rsid w:val="008E449E"/>
    <w:rsid w:val="008F29FA"/>
    <w:rsid w:val="008F59A2"/>
    <w:rsid w:val="00903E60"/>
    <w:rsid w:val="00914F36"/>
    <w:rsid w:val="00915374"/>
    <w:rsid w:val="009155D9"/>
    <w:rsid w:val="00930460"/>
    <w:rsid w:val="009304B8"/>
    <w:rsid w:val="009730AB"/>
    <w:rsid w:val="009A2BB6"/>
    <w:rsid w:val="009B685F"/>
    <w:rsid w:val="009D3C9F"/>
    <w:rsid w:val="009D4504"/>
    <w:rsid w:val="009E1DDD"/>
    <w:rsid w:val="009E4D3B"/>
    <w:rsid w:val="009E539A"/>
    <w:rsid w:val="009E6B1A"/>
    <w:rsid w:val="009F18F6"/>
    <w:rsid w:val="00A020BD"/>
    <w:rsid w:val="00A36495"/>
    <w:rsid w:val="00A4643D"/>
    <w:rsid w:val="00A46A21"/>
    <w:rsid w:val="00A47F06"/>
    <w:rsid w:val="00A514BD"/>
    <w:rsid w:val="00A51CB0"/>
    <w:rsid w:val="00A51F81"/>
    <w:rsid w:val="00A843F7"/>
    <w:rsid w:val="00AC29A1"/>
    <w:rsid w:val="00AC66C2"/>
    <w:rsid w:val="00AD09AB"/>
    <w:rsid w:val="00AD17F1"/>
    <w:rsid w:val="00B04DBF"/>
    <w:rsid w:val="00B14864"/>
    <w:rsid w:val="00B148BA"/>
    <w:rsid w:val="00B252C7"/>
    <w:rsid w:val="00B74F1A"/>
    <w:rsid w:val="00B77B04"/>
    <w:rsid w:val="00B818C3"/>
    <w:rsid w:val="00B833DF"/>
    <w:rsid w:val="00B83BF9"/>
    <w:rsid w:val="00BA22D7"/>
    <w:rsid w:val="00BA34BF"/>
    <w:rsid w:val="00BA7B65"/>
    <w:rsid w:val="00BC2F38"/>
    <w:rsid w:val="00BC666E"/>
    <w:rsid w:val="00BF20E4"/>
    <w:rsid w:val="00BF3723"/>
    <w:rsid w:val="00C11B6F"/>
    <w:rsid w:val="00C1231A"/>
    <w:rsid w:val="00C3512F"/>
    <w:rsid w:val="00C44BFD"/>
    <w:rsid w:val="00C470FA"/>
    <w:rsid w:val="00C60FD1"/>
    <w:rsid w:val="00C7144D"/>
    <w:rsid w:val="00C74AE5"/>
    <w:rsid w:val="00C94399"/>
    <w:rsid w:val="00CA0BBA"/>
    <w:rsid w:val="00CA5D5F"/>
    <w:rsid w:val="00CB4CFC"/>
    <w:rsid w:val="00CC405D"/>
    <w:rsid w:val="00CE7002"/>
    <w:rsid w:val="00CF2481"/>
    <w:rsid w:val="00CF321C"/>
    <w:rsid w:val="00D058AC"/>
    <w:rsid w:val="00D17C9D"/>
    <w:rsid w:val="00D303DB"/>
    <w:rsid w:val="00D32729"/>
    <w:rsid w:val="00D43A6C"/>
    <w:rsid w:val="00D463D7"/>
    <w:rsid w:val="00D5133A"/>
    <w:rsid w:val="00D51F16"/>
    <w:rsid w:val="00D52E68"/>
    <w:rsid w:val="00D618A4"/>
    <w:rsid w:val="00D663FB"/>
    <w:rsid w:val="00D94B4B"/>
    <w:rsid w:val="00DB2FFA"/>
    <w:rsid w:val="00DB73AF"/>
    <w:rsid w:val="00DD1F02"/>
    <w:rsid w:val="00DD3C50"/>
    <w:rsid w:val="00DE0251"/>
    <w:rsid w:val="00DF4944"/>
    <w:rsid w:val="00E00B95"/>
    <w:rsid w:val="00E136D1"/>
    <w:rsid w:val="00E16832"/>
    <w:rsid w:val="00E24A1B"/>
    <w:rsid w:val="00E501FF"/>
    <w:rsid w:val="00E516BA"/>
    <w:rsid w:val="00E721EA"/>
    <w:rsid w:val="00E859A0"/>
    <w:rsid w:val="00E87B70"/>
    <w:rsid w:val="00EA6FC3"/>
    <w:rsid w:val="00EE6765"/>
    <w:rsid w:val="00F11A5F"/>
    <w:rsid w:val="00F14F6F"/>
    <w:rsid w:val="00F222A1"/>
    <w:rsid w:val="00F440D5"/>
    <w:rsid w:val="00F4669A"/>
    <w:rsid w:val="00F601AC"/>
    <w:rsid w:val="00F75B84"/>
    <w:rsid w:val="00F80048"/>
    <w:rsid w:val="00FC2F3D"/>
    <w:rsid w:val="00FD6E90"/>
    <w:rsid w:val="00FE7624"/>
    <w:rsid w:val="00FF7845"/>
    <w:rsid w:val="00FF7A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150356"/>
  <w15:chartTrackingRefBased/>
  <w15:docId w15:val="{A1E0C5E1-56EB-574D-847D-CD635BFD2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7AF6"/>
    <w:pPr>
      <w:tabs>
        <w:tab w:val="center" w:pos="4419"/>
        <w:tab w:val="right" w:pos="8838"/>
      </w:tabs>
    </w:pPr>
  </w:style>
  <w:style w:type="character" w:customStyle="1" w:styleId="EncabezadoCar">
    <w:name w:val="Encabezado Car"/>
    <w:basedOn w:val="Fuentedeprrafopredeter"/>
    <w:link w:val="Encabezado"/>
    <w:uiPriority w:val="99"/>
    <w:rsid w:val="00FF7AF6"/>
  </w:style>
  <w:style w:type="paragraph" w:styleId="Piedepgina">
    <w:name w:val="footer"/>
    <w:basedOn w:val="Normal"/>
    <w:link w:val="PiedepginaCar"/>
    <w:uiPriority w:val="99"/>
    <w:unhideWhenUsed/>
    <w:rsid w:val="00FF7AF6"/>
    <w:pPr>
      <w:tabs>
        <w:tab w:val="center" w:pos="4419"/>
        <w:tab w:val="right" w:pos="8838"/>
      </w:tabs>
    </w:pPr>
  </w:style>
  <w:style w:type="character" w:customStyle="1" w:styleId="PiedepginaCar">
    <w:name w:val="Pie de página Car"/>
    <w:basedOn w:val="Fuentedeprrafopredeter"/>
    <w:link w:val="Piedepgina"/>
    <w:uiPriority w:val="99"/>
    <w:rsid w:val="00FF7AF6"/>
  </w:style>
  <w:style w:type="paragraph" w:styleId="Prrafodelista">
    <w:name w:val="List Paragraph"/>
    <w:basedOn w:val="Normal"/>
    <w:uiPriority w:val="34"/>
    <w:qFormat/>
    <w:rsid w:val="00710292"/>
    <w:pPr>
      <w:ind w:left="720"/>
      <w:contextualSpacing/>
    </w:pPr>
  </w:style>
  <w:style w:type="paragraph" w:customStyle="1" w:styleId="p1">
    <w:name w:val="p1"/>
    <w:basedOn w:val="Normal"/>
    <w:rsid w:val="003D2609"/>
    <w:rPr>
      <w:rFonts w:ascii=".AppleSystemUIFont" w:eastAsiaTheme="minorEastAsia" w:hAnsi=".AppleSystemUIFont" w:cs="Times New Roman"/>
      <w:sz w:val="26"/>
      <w:szCs w:val="26"/>
      <w:lang w:eastAsia="es-MX"/>
    </w:rPr>
  </w:style>
  <w:style w:type="paragraph" w:customStyle="1" w:styleId="p2">
    <w:name w:val="p2"/>
    <w:basedOn w:val="Normal"/>
    <w:rsid w:val="003D2609"/>
    <w:rPr>
      <w:rFonts w:ascii=".AppleSystemUIFont" w:eastAsiaTheme="minorEastAsia" w:hAnsi=".AppleSystemUIFont" w:cs="Times New Roman"/>
      <w:sz w:val="26"/>
      <w:szCs w:val="26"/>
      <w:lang w:eastAsia="es-MX"/>
    </w:rPr>
  </w:style>
  <w:style w:type="character" w:customStyle="1" w:styleId="s1">
    <w:name w:val="s1"/>
    <w:basedOn w:val="Fuentedeprrafopredeter"/>
    <w:rsid w:val="003D2609"/>
    <w:rPr>
      <w:rFonts w:ascii="UICTFontTextStyleBody" w:hAnsi="UICTFontTextStyleBody" w:hint="default"/>
      <w:b w:val="0"/>
      <w:bCs w:val="0"/>
      <w:i w:val="0"/>
      <w:iCs w:val="0"/>
      <w:sz w:val="26"/>
      <w:szCs w:val="26"/>
    </w:rPr>
  </w:style>
  <w:style w:type="character" w:customStyle="1" w:styleId="apple-tab-span">
    <w:name w:val="apple-tab-span"/>
    <w:basedOn w:val="Fuentedeprrafopredeter"/>
    <w:rsid w:val="003D2609"/>
  </w:style>
  <w:style w:type="character" w:customStyle="1" w:styleId="apple-converted-space">
    <w:name w:val="apple-converted-space"/>
    <w:basedOn w:val="Fuentedeprrafopredeter"/>
    <w:rsid w:val="003D2609"/>
  </w:style>
  <w:style w:type="character" w:customStyle="1" w:styleId="s2">
    <w:name w:val="s2"/>
    <w:basedOn w:val="Fuentedeprrafopredeter"/>
    <w:rsid w:val="00125FCA"/>
    <w:rPr>
      <w:rFonts w:ascii=".SFUI-Regular" w:hAnsi=".SFUI-Regular" w:hint="default"/>
      <w:b w:val="0"/>
      <w:bCs w:val="0"/>
      <w:i w:val="0"/>
      <w:iCs w:val="0"/>
      <w:sz w:val="18"/>
      <w:szCs w:val="18"/>
    </w:rPr>
  </w:style>
  <w:style w:type="character" w:customStyle="1" w:styleId="s3">
    <w:name w:val="s3"/>
    <w:basedOn w:val="Fuentedeprrafopredeter"/>
    <w:rsid w:val="00125FCA"/>
    <w:rPr>
      <w:rFonts w:ascii=".SFUI-RegularItalic" w:hAnsi=".SFUI-RegularItalic" w:hint="default"/>
      <w:b w:val="0"/>
      <w:bCs w:val="0"/>
      <w:i/>
      <w:iCs/>
      <w:sz w:val="18"/>
      <w:szCs w:val="18"/>
    </w:rPr>
  </w:style>
  <w:style w:type="paragraph" w:styleId="Sinespaciado">
    <w:name w:val="No Spacing"/>
    <w:uiPriority w:val="1"/>
    <w:qFormat/>
    <w:rsid w:val="00125FCA"/>
  </w:style>
  <w:style w:type="paragraph" w:customStyle="1" w:styleId="s9">
    <w:name w:val="s9"/>
    <w:basedOn w:val="Normal"/>
    <w:rsid w:val="00537D07"/>
    <w:pPr>
      <w:spacing w:before="100" w:beforeAutospacing="1" w:after="100" w:afterAutospacing="1"/>
    </w:pPr>
    <w:rPr>
      <w:rFonts w:ascii="Times New Roman" w:eastAsiaTheme="minorEastAsia" w:hAnsi="Times New Roman" w:cs="Times New Roman"/>
      <w:lang w:eastAsia="es-MX"/>
    </w:rPr>
  </w:style>
  <w:style w:type="character" w:customStyle="1" w:styleId="s8">
    <w:name w:val="s8"/>
    <w:basedOn w:val="Fuentedeprrafopredeter"/>
    <w:rsid w:val="00537D07"/>
  </w:style>
  <w:style w:type="paragraph" w:customStyle="1" w:styleId="s10">
    <w:name w:val="s10"/>
    <w:basedOn w:val="Normal"/>
    <w:rsid w:val="00537D07"/>
    <w:pPr>
      <w:spacing w:before="100" w:beforeAutospacing="1" w:after="100" w:afterAutospacing="1"/>
    </w:pPr>
    <w:rPr>
      <w:rFonts w:ascii="Times New Roman" w:eastAsiaTheme="minorEastAsia" w:hAnsi="Times New Roman" w:cs="Times New Roman"/>
      <w:lang w:eastAsia="es-MX"/>
    </w:rPr>
  </w:style>
  <w:style w:type="character" w:customStyle="1" w:styleId="s11">
    <w:name w:val="s11"/>
    <w:basedOn w:val="Fuentedeprrafopredeter"/>
    <w:rsid w:val="00537D07"/>
  </w:style>
  <w:style w:type="character" w:customStyle="1" w:styleId="bumpedfont15">
    <w:name w:val="bumpedfont15"/>
    <w:basedOn w:val="Fuentedeprrafopredeter"/>
    <w:rsid w:val="00537D07"/>
  </w:style>
  <w:style w:type="paragraph" w:customStyle="1" w:styleId="s4">
    <w:name w:val="s4"/>
    <w:basedOn w:val="Normal"/>
    <w:rsid w:val="00537D07"/>
    <w:pPr>
      <w:spacing w:before="100" w:beforeAutospacing="1" w:after="100" w:afterAutospacing="1"/>
    </w:pPr>
    <w:rPr>
      <w:rFonts w:ascii="Times New Roman" w:eastAsiaTheme="minorEastAsia" w:hAnsi="Times New Roman" w:cs="Times New Roman"/>
      <w:lang w:eastAsia="es-MX"/>
    </w:rPr>
  </w:style>
  <w:style w:type="paragraph" w:customStyle="1" w:styleId="s7">
    <w:name w:val="s7"/>
    <w:basedOn w:val="Normal"/>
    <w:rsid w:val="008E449E"/>
    <w:pPr>
      <w:spacing w:before="100" w:beforeAutospacing="1" w:after="100" w:afterAutospacing="1"/>
    </w:pPr>
    <w:rPr>
      <w:rFonts w:ascii="Times New Roman" w:eastAsiaTheme="minorEastAsia" w:hAnsi="Times New Roman" w:cs="Times New Roman"/>
      <w:lang w:eastAsia="es-MX"/>
    </w:rPr>
  </w:style>
  <w:style w:type="character" w:customStyle="1" w:styleId="s6">
    <w:name w:val="s6"/>
    <w:basedOn w:val="Fuentedeprrafopredeter"/>
    <w:rsid w:val="008E449E"/>
  </w:style>
  <w:style w:type="character" w:customStyle="1" w:styleId="s12">
    <w:name w:val="s12"/>
    <w:basedOn w:val="Fuentedeprrafopredeter"/>
    <w:rsid w:val="008E449E"/>
  </w:style>
  <w:style w:type="paragraph" w:styleId="NormalWeb">
    <w:name w:val="Normal (Web)"/>
    <w:basedOn w:val="Normal"/>
    <w:uiPriority w:val="99"/>
    <w:semiHidden/>
    <w:unhideWhenUsed/>
    <w:rsid w:val="008E449E"/>
    <w:pPr>
      <w:spacing w:before="100" w:beforeAutospacing="1" w:after="100" w:afterAutospacing="1"/>
    </w:pPr>
    <w:rPr>
      <w:rFonts w:ascii="Times New Roman" w:eastAsiaTheme="minorEastAsia" w:hAnsi="Times New Roman" w:cs="Times New Roman"/>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9502040">
      <w:bodyDiv w:val="1"/>
      <w:marLeft w:val="0"/>
      <w:marRight w:val="0"/>
      <w:marTop w:val="0"/>
      <w:marBottom w:val="0"/>
      <w:divBdr>
        <w:top w:val="none" w:sz="0" w:space="0" w:color="auto"/>
        <w:left w:val="none" w:sz="0" w:space="0" w:color="auto"/>
        <w:bottom w:val="none" w:sz="0" w:space="0" w:color="auto"/>
        <w:right w:val="none" w:sz="0" w:space="0" w:color="auto"/>
      </w:divBdr>
      <w:divsChild>
        <w:div w:id="759571196">
          <w:marLeft w:val="540"/>
          <w:marRight w:val="0"/>
          <w:marTop w:val="0"/>
          <w:marBottom w:val="0"/>
          <w:divBdr>
            <w:top w:val="none" w:sz="0" w:space="0" w:color="auto"/>
            <w:left w:val="none" w:sz="0" w:space="0" w:color="auto"/>
            <w:bottom w:val="none" w:sz="0" w:space="0" w:color="auto"/>
            <w:right w:val="none" w:sz="0" w:space="0" w:color="auto"/>
          </w:divBdr>
        </w:div>
      </w:divsChild>
    </w:div>
    <w:div w:id="733435569">
      <w:bodyDiv w:val="1"/>
      <w:marLeft w:val="0"/>
      <w:marRight w:val="0"/>
      <w:marTop w:val="0"/>
      <w:marBottom w:val="0"/>
      <w:divBdr>
        <w:top w:val="none" w:sz="0" w:space="0" w:color="auto"/>
        <w:left w:val="none" w:sz="0" w:space="0" w:color="auto"/>
        <w:bottom w:val="none" w:sz="0" w:space="0" w:color="auto"/>
        <w:right w:val="none" w:sz="0" w:space="0" w:color="auto"/>
      </w:divBdr>
      <w:divsChild>
        <w:div w:id="544176935">
          <w:marLeft w:val="0"/>
          <w:marRight w:val="0"/>
          <w:marTop w:val="0"/>
          <w:marBottom w:val="0"/>
          <w:divBdr>
            <w:top w:val="none" w:sz="0" w:space="0" w:color="auto"/>
            <w:left w:val="none" w:sz="0" w:space="0" w:color="auto"/>
            <w:bottom w:val="none" w:sz="0" w:space="0" w:color="auto"/>
            <w:right w:val="none" w:sz="0" w:space="0" w:color="auto"/>
          </w:divBdr>
          <w:divsChild>
            <w:div w:id="451024124">
              <w:marLeft w:val="540"/>
              <w:marRight w:val="0"/>
              <w:marTop w:val="0"/>
              <w:marBottom w:val="0"/>
              <w:divBdr>
                <w:top w:val="none" w:sz="0" w:space="0" w:color="auto"/>
                <w:left w:val="none" w:sz="0" w:space="0" w:color="auto"/>
                <w:bottom w:val="none" w:sz="0" w:space="0" w:color="auto"/>
                <w:right w:val="none" w:sz="0" w:space="0" w:color="auto"/>
              </w:divBdr>
            </w:div>
          </w:divsChild>
        </w:div>
        <w:div w:id="1163085189">
          <w:marLeft w:val="0"/>
          <w:marRight w:val="0"/>
          <w:marTop w:val="0"/>
          <w:marBottom w:val="0"/>
          <w:divBdr>
            <w:top w:val="none" w:sz="0" w:space="0" w:color="auto"/>
            <w:left w:val="none" w:sz="0" w:space="0" w:color="auto"/>
            <w:bottom w:val="none" w:sz="0" w:space="0" w:color="auto"/>
            <w:right w:val="none" w:sz="0" w:space="0" w:color="auto"/>
          </w:divBdr>
          <w:divsChild>
            <w:div w:id="852262195">
              <w:marLeft w:val="540"/>
              <w:marRight w:val="0"/>
              <w:marTop w:val="0"/>
              <w:marBottom w:val="0"/>
              <w:divBdr>
                <w:top w:val="none" w:sz="0" w:space="0" w:color="auto"/>
                <w:left w:val="none" w:sz="0" w:space="0" w:color="auto"/>
                <w:bottom w:val="none" w:sz="0" w:space="0" w:color="auto"/>
                <w:right w:val="none" w:sz="0" w:space="0" w:color="auto"/>
              </w:divBdr>
            </w:div>
            <w:div w:id="26176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599003">
      <w:bodyDiv w:val="1"/>
      <w:marLeft w:val="0"/>
      <w:marRight w:val="0"/>
      <w:marTop w:val="0"/>
      <w:marBottom w:val="0"/>
      <w:divBdr>
        <w:top w:val="none" w:sz="0" w:space="0" w:color="auto"/>
        <w:left w:val="none" w:sz="0" w:space="0" w:color="auto"/>
        <w:bottom w:val="none" w:sz="0" w:space="0" w:color="auto"/>
        <w:right w:val="none" w:sz="0" w:space="0" w:color="auto"/>
      </w:divBdr>
    </w:div>
    <w:div w:id="1424258526">
      <w:bodyDiv w:val="1"/>
      <w:marLeft w:val="0"/>
      <w:marRight w:val="0"/>
      <w:marTop w:val="0"/>
      <w:marBottom w:val="0"/>
      <w:divBdr>
        <w:top w:val="none" w:sz="0" w:space="0" w:color="auto"/>
        <w:left w:val="none" w:sz="0" w:space="0" w:color="auto"/>
        <w:bottom w:val="none" w:sz="0" w:space="0" w:color="auto"/>
        <w:right w:val="none" w:sz="0" w:space="0" w:color="auto"/>
      </w:divBdr>
    </w:div>
    <w:div w:id="1778864844">
      <w:bodyDiv w:val="1"/>
      <w:marLeft w:val="0"/>
      <w:marRight w:val="0"/>
      <w:marTop w:val="0"/>
      <w:marBottom w:val="0"/>
      <w:divBdr>
        <w:top w:val="none" w:sz="0" w:space="0" w:color="auto"/>
        <w:left w:val="none" w:sz="0" w:space="0" w:color="auto"/>
        <w:bottom w:val="none" w:sz="0" w:space="0" w:color="auto"/>
        <w:right w:val="none" w:sz="0" w:space="0" w:color="auto"/>
      </w:divBdr>
    </w:div>
    <w:div w:id="1812404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20/10/relationships/intelligence" Target="intelligence2.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323</Words>
  <Characters>1777</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Andrea Guadalupe Rodriguez Flores</cp:lastModifiedBy>
  <cp:revision>2</cp:revision>
  <dcterms:created xsi:type="dcterms:W3CDTF">2024-12-02T15:37:00Z</dcterms:created>
  <dcterms:modified xsi:type="dcterms:W3CDTF">2024-12-02T15:37:00Z</dcterms:modified>
</cp:coreProperties>
</file>