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869EE" w14:textId="486034D5" w:rsidR="00952DB8" w:rsidRPr="00C60FD1" w:rsidRDefault="00952DB8" w:rsidP="00952DB8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CP/219</w:t>
      </w:r>
      <w:r w:rsidR="00356938">
        <w:rPr>
          <w:rFonts w:ascii="Arial" w:hAnsi="Arial" w:cs="Arial"/>
          <w:b/>
          <w:sz w:val="22"/>
          <w:lang w:val="es-ES"/>
        </w:rPr>
        <w:t>9</w:t>
      </w:r>
      <w:r>
        <w:rPr>
          <w:rFonts w:ascii="Arial" w:hAnsi="Arial" w:cs="Arial"/>
          <w:b/>
          <w:sz w:val="22"/>
          <w:lang w:val="es-ES"/>
        </w:rPr>
        <w:t>/2024</w:t>
      </w:r>
    </w:p>
    <w:p w14:paraId="2205E6E4" w14:textId="19AA7085" w:rsidR="00710292" w:rsidRDefault="008C239A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21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3A249C">
        <w:rPr>
          <w:rFonts w:ascii="Arial" w:hAnsi="Arial" w:cs="Arial"/>
          <w:sz w:val="22"/>
          <w:lang w:val="es-ES"/>
        </w:rPr>
        <w:t>de agost</w:t>
      </w:r>
      <w:r w:rsidR="00621818">
        <w:rPr>
          <w:rFonts w:ascii="Arial" w:hAnsi="Arial" w:cs="Arial"/>
          <w:sz w:val="22"/>
          <w:lang w:val="es-ES"/>
        </w:rPr>
        <w:t>o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342E6335" w14:textId="77777777" w:rsidR="00356938" w:rsidRPr="00373908" w:rsidRDefault="00356938" w:rsidP="00373908">
      <w:pPr>
        <w:jc w:val="center"/>
        <w:rPr>
          <w:rFonts w:ascii="Arial" w:hAnsi="Arial" w:cs="Arial"/>
          <w:b/>
          <w:sz w:val="28"/>
          <w:szCs w:val="28"/>
        </w:rPr>
      </w:pPr>
      <w:r w:rsidRPr="00373908">
        <w:rPr>
          <w:rFonts w:ascii="Arial" w:hAnsi="Arial" w:cs="Arial"/>
          <w:b/>
          <w:sz w:val="28"/>
          <w:szCs w:val="28"/>
        </w:rPr>
        <w:t>EXHORTA SECRETARÍA DE SALUD A NO BAJAR LA GUARDIA</w:t>
      </w:r>
    </w:p>
    <w:p w14:paraId="72A0BE58" w14:textId="77777777" w:rsidR="00356938" w:rsidRPr="00373908" w:rsidRDefault="00356938" w:rsidP="00373908">
      <w:pPr>
        <w:jc w:val="center"/>
        <w:rPr>
          <w:rFonts w:ascii="Arial" w:hAnsi="Arial" w:cs="Arial"/>
          <w:b/>
          <w:sz w:val="28"/>
          <w:szCs w:val="28"/>
        </w:rPr>
      </w:pPr>
      <w:r w:rsidRPr="00373908">
        <w:rPr>
          <w:rFonts w:ascii="Arial" w:hAnsi="Arial" w:cs="Arial"/>
          <w:b/>
          <w:sz w:val="28"/>
          <w:szCs w:val="28"/>
        </w:rPr>
        <w:t>CONTRA EL DENGUE</w:t>
      </w:r>
    </w:p>
    <w:p w14:paraId="1BB32ADC" w14:textId="77777777" w:rsidR="00356938" w:rsidRPr="00356938" w:rsidRDefault="00356938" w:rsidP="00356938">
      <w:pPr>
        <w:jc w:val="both"/>
        <w:rPr>
          <w:rFonts w:ascii="Arial" w:hAnsi="Arial" w:cs="Arial"/>
          <w:sz w:val="28"/>
          <w:szCs w:val="28"/>
        </w:rPr>
      </w:pPr>
      <w:r w:rsidRPr="00356938">
        <w:rPr>
          <w:rFonts w:ascii="Arial" w:hAnsi="Arial" w:cs="Arial"/>
          <w:sz w:val="28"/>
          <w:szCs w:val="28"/>
        </w:rPr>
        <w:t xml:space="preserve"> </w:t>
      </w:r>
    </w:p>
    <w:p w14:paraId="437FFB2F" w14:textId="24944A72" w:rsidR="00356938" w:rsidRPr="00373908" w:rsidRDefault="00356938" w:rsidP="0037390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</w:rPr>
      </w:pPr>
      <w:r w:rsidRPr="00373908">
        <w:rPr>
          <w:rFonts w:ascii="Arial" w:hAnsi="Arial" w:cs="Arial"/>
          <w:i/>
        </w:rPr>
        <w:t>Piden a la ciudadanía seguir aplicando las medidas preventivas para evitar la proliferación del mosquito transmisor de la enfermedad.</w:t>
      </w:r>
    </w:p>
    <w:p w14:paraId="1FD41BEF" w14:textId="4BBD879C" w:rsidR="00356938" w:rsidRPr="00373908" w:rsidRDefault="00356938" w:rsidP="0037390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</w:rPr>
      </w:pPr>
      <w:r w:rsidRPr="00373908">
        <w:rPr>
          <w:rFonts w:ascii="Arial" w:hAnsi="Arial" w:cs="Arial"/>
          <w:i/>
        </w:rPr>
        <w:t>Se espera que los casos se sigan presentando en los próximos dos meses.</w:t>
      </w:r>
    </w:p>
    <w:p w14:paraId="27405BD8" w14:textId="77777777" w:rsidR="00356938" w:rsidRPr="00356938" w:rsidRDefault="00356938" w:rsidP="00356938">
      <w:pPr>
        <w:jc w:val="both"/>
        <w:rPr>
          <w:rFonts w:ascii="Arial" w:hAnsi="Arial" w:cs="Arial"/>
          <w:sz w:val="28"/>
          <w:szCs w:val="28"/>
        </w:rPr>
      </w:pPr>
      <w:r w:rsidRPr="00356938">
        <w:rPr>
          <w:rFonts w:ascii="Arial" w:hAnsi="Arial" w:cs="Arial"/>
          <w:sz w:val="28"/>
          <w:szCs w:val="28"/>
        </w:rPr>
        <w:t xml:space="preserve"> </w:t>
      </w:r>
    </w:p>
    <w:p w14:paraId="6B1033E6" w14:textId="41AA466E" w:rsidR="00356938" w:rsidRPr="00356938" w:rsidRDefault="00373908" w:rsidP="00356938">
      <w:pPr>
        <w:jc w:val="both"/>
        <w:rPr>
          <w:rFonts w:ascii="Arial" w:hAnsi="Arial" w:cs="Arial"/>
          <w:sz w:val="28"/>
          <w:szCs w:val="28"/>
        </w:rPr>
      </w:pPr>
      <w:r w:rsidRPr="00373908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356938" w:rsidRPr="00356938">
        <w:rPr>
          <w:rFonts w:ascii="Arial" w:hAnsi="Arial" w:cs="Arial"/>
          <w:sz w:val="28"/>
          <w:szCs w:val="28"/>
        </w:rPr>
        <w:t>La Secretaría de Salud exhortó a la ciudadanía a no bajar la guardia y seguir aplicando las medidas preventivas contra el mosquito transmisor del dengue, ya que se espera los casos siguen presentándose en los próximos meses.</w:t>
      </w:r>
    </w:p>
    <w:p w14:paraId="67A3F4DD" w14:textId="77777777" w:rsidR="00356938" w:rsidRPr="00356938" w:rsidRDefault="00356938" w:rsidP="00356938">
      <w:pPr>
        <w:jc w:val="both"/>
        <w:rPr>
          <w:rFonts w:ascii="Arial" w:hAnsi="Arial" w:cs="Arial"/>
          <w:sz w:val="28"/>
          <w:szCs w:val="28"/>
        </w:rPr>
      </w:pPr>
      <w:r w:rsidRPr="00356938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</w:p>
    <w:p w14:paraId="17F5BB4C" w14:textId="77777777" w:rsidR="00356938" w:rsidRPr="00356938" w:rsidRDefault="00356938" w:rsidP="00356938">
      <w:pPr>
        <w:jc w:val="both"/>
        <w:rPr>
          <w:rFonts w:ascii="Arial" w:hAnsi="Arial" w:cs="Arial"/>
          <w:sz w:val="28"/>
          <w:szCs w:val="28"/>
        </w:rPr>
      </w:pPr>
      <w:r w:rsidRPr="00356938">
        <w:rPr>
          <w:rFonts w:ascii="Arial" w:hAnsi="Arial" w:cs="Arial"/>
          <w:sz w:val="28"/>
          <w:szCs w:val="28"/>
        </w:rPr>
        <w:t>En lo que va del año se han registrado 1,029 casos, de los cuales 683 son no graves, 288 con signos de alarma y 58 graves. Actualmente 11 personas permanecen hospitalizadas y desafortunadamente tres han perdido la vida en este 2024.</w:t>
      </w:r>
    </w:p>
    <w:p w14:paraId="491F137F" w14:textId="77777777" w:rsidR="00356938" w:rsidRPr="00356938" w:rsidRDefault="00356938" w:rsidP="00356938">
      <w:pPr>
        <w:jc w:val="both"/>
        <w:rPr>
          <w:rFonts w:ascii="Arial" w:hAnsi="Arial" w:cs="Arial"/>
          <w:sz w:val="28"/>
          <w:szCs w:val="28"/>
        </w:rPr>
      </w:pPr>
      <w:r w:rsidRPr="00356938">
        <w:rPr>
          <w:rFonts w:ascii="Arial" w:hAnsi="Arial" w:cs="Arial"/>
          <w:sz w:val="28"/>
          <w:szCs w:val="28"/>
        </w:rPr>
        <w:t xml:space="preserve"> </w:t>
      </w:r>
    </w:p>
    <w:p w14:paraId="483BD484" w14:textId="77777777" w:rsidR="00356938" w:rsidRPr="00356938" w:rsidRDefault="00356938" w:rsidP="00356938">
      <w:pPr>
        <w:jc w:val="both"/>
        <w:rPr>
          <w:rFonts w:ascii="Arial" w:hAnsi="Arial" w:cs="Arial"/>
          <w:sz w:val="28"/>
          <w:szCs w:val="28"/>
        </w:rPr>
      </w:pPr>
      <w:r w:rsidRPr="00356938">
        <w:rPr>
          <w:rFonts w:ascii="Arial" w:hAnsi="Arial" w:cs="Arial"/>
          <w:sz w:val="28"/>
          <w:szCs w:val="28"/>
        </w:rPr>
        <w:t>Es por ello, que la Secretaría de Salud pidió a la comunidad mantener limpios el techo y patio de sus casas y eliminar todos los objetos que puedan acumular agua, ya que esta favorece la reproducción del mosquito transmisor del dengue.</w:t>
      </w:r>
    </w:p>
    <w:p w14:paraId="3A549C94" w14:textId="77777777" w:rsidR="00356938" w:rsidRPr="00356938" w:rsidRDefault="00356938" w:rsidP="00356938">
      <w:pPr>
        <w:jc w:val="both"/>
        <w:rPr>
          <w:rFonts w:ascii="Arial" w:hAnsi="Arial" w:cs="Arial"/>
          <w:sz w:val="28"/>
          <w:szCs w:val="28"/>
        </w:rPr>
      </w:pPr>
      <w:r w:rsidRPr="00356938">
        <w:rPr>
          <w:rFonts w:ascii="Arial" w:hAnsi="Arial" w:cs="Arial"/>
          <w:sz w:val="28"/>
          <w:szCs w:val="28"/>
        </w:rPr>
        <w:t xml:space="preserve"> </w:t>
      </w:r>
    </w:p>
    <w:p w14:paraId="5B079E53" w14:textId="77777777" w:rsidR="00356938" w:rsidRPr="00356938" w:rsidRDefault="00356938" w:rsidP="00356938">
      <w:pPr>
        <w:jc w:val="both"/>
        <w:rPr>
          <w:rFonts w:ascii="Arial" w:hAnsi="Arial" w:cs="Arial"/>
          <w:sz w:val="28"/>
          <w:szCs w:val="28"/>
        </w:rPr>
      </w:pPr>
      <w:r w:rsidRPr="00356938">
        <w:rPr>
          <w:rFonts w:ascii="Arial" w:hAnsi="Arial" w:cs="Arial"/>
          <w:sz w:val="28"/>
          <w:szCs w:val="28"/>
        </w:rPr>
        <w:t>Es importante lavar, tapar, voltear o tirar los objetos y tirar cacharros; también es importante retirar toda la maleza y evitar las picaduras de mosquitos utilizando ropa que cubra la mayor parte del cuerpo, repelente y colocar mosquiteras en puertas y ventanas.</w:t>
      </w:r>
    </w:p>
    <w:p w14:paraId="4E51B7B5" w14:textId="77777777" w:rsidR="00356938" w:rsidRPr="00356938" w:rsidRDefault="00356938" w:rsidP="00356938">
      <w:pPr>
        <w:jc w:val="both"/>
        <w:rPr>
          <w:rFonts w:ascii="Arial" w:hAnsi="Arial" w:cs="Arial"/>
          <w:sz w:val="28"/>
          <w:szCs w:val="28"/>
        </w:rPr>
      </w:pPr>
      <w:r w:rsidRPr="00356938">
        <w:rPr>
          <w:rFonts w:ascii="Arial" w:hAnsi="Arial" w:cs="Arial"/>
          <w:sz w:val="28"/>
          <w:szCs w:val="28"/>
        </w:rPr>
        <w:t xml:space="preserve"> </w:t>
      </w:r>
    </w:p>
    <w:p w14:paraId="300187A0" w14:textId="77777777" w:rsidR="00356938" w:rsidRPr="00356938" w:rsidRDefault="00356938" w:rsidP="00356938">
      <w:pPr>
        <w:jc w:val="both"/>
        <w:rPr>
          <w:rFonts w:ascii="Arial" w:hAnsi="Arial" w:cs="Arial"/>
          <w:sz w:val="28"/>
          <w:szCs w:val="28"/>
        </w:rPr>
      </w:pPr>
      <w:r w:rsidRPr="00356938">
        <w:rPr>
          <w:rFonts w:ascii="Arial" w:hAnsi="Arial" w:cs="Arial"/>
          <w:sz w:val="28"/>
          <w:szCs w:val="28"/>
        </w:rPr>
        <w:t>También se pide atender las recomendaciones que el personal de salud realiza durante las brigadas que se realizan cada semana en las colonias del estado.</w:t>
      </w:r>
    </w:p>
    <w:p w14:paraId="45BCDC0B" w14:textId="77777777" w:rsidR="00356938" w:rsidRPr="00356938" w:rsidRDefault="00356938" w:rsidP="00356938">
      <w:pPr>
        <w:jc w:val="both"/>
        <w:rPr>
          <w:rFonts w:ascii="Arial" w:hAnsi="Arial" w:cs="Arial"/>
          <w:sz w:val="28"/>
          <w:szCs w:val="28"/>
        </w:rPr>
      </w:pPr>
      <w:r w:rsidRPr="00356938">
        <w:rPr>
          <w:rFonts w:ascii="Arial" w:hAnsi="Arial" w:cs="Arial"/>
          <w:sz w:val="28"/>
          <w:szCs w:val="28"/>
        </w:rPr>
        <w:lastRenderedPageBreak/>
        <w:t xml:space="preserve"> </w:t>
      </w:r>
    </w:p>
    <w:p w14:paraId="79526071" w14:textId="77777777" w:rsidR="00356938" w:rsidRPr="00356938" w:rsidRDefault="00356938" w:rsidP="00356938">
      <w:pPr>
        <w:jc w:val="both"/>
        <w:rPr>
          <w:rFonts w:ascii="Arial" w:hAnsi="Arial" w:cs="Arial"/>
          <w:sz w:val="28"/>
          <w:szCs w:val="28"/>
        </w:rPr>
      </w:pPr>
      <w:r w:rsidRPr="00356938">
        <w:rPr>
          <w:rFonts w:ascii="Arial" w:hAnsi="Arial" w:cs="Arial"/>
          <w:sz w:val="28"/>
          <w:szCs w:val="28"/>
        </w:rPr>
        <w:t xml:space="preserve">El dengue se transmite por la picadura de mosquitos infectados del género Aedes </w:t>
      </w:r>
      <w:proofErr w:type="spellStart"/>
      <w:r w:rsidRPr="00356938">
        <w:rPr>
          <w:rFonts w:ascii="Arial" w:hAnsi="Arial" w:cs="Arial"/>
          <w:sz w:val="28"/>
          <w:szCs w:val="28"/>
        </w:rPr>
        <w:t>aegypti</w:t>
      </w:r>
      <w:proofErr w:type="spellEnd"/>
      <w:r w:rsidRPr="00356938">
        <w:rPr>
          <w:rFonts w:ascii="Arial" w:hAnsi="Arial" w:cs="Arial"/>
          <w:sz w:val="28"/>
          <w:szCs w:val="28"/>
        </w:rPr>
        <w:t xml:space="preserve"> y sus síntomas generales son fiebre alta, dolor detrás de los ojos, erupción en la piel, náuseas y vómito, dolor en cabeza y articulaciones, así como falta de apetito. También se pueden presentar complicaciones como dolor abdominal intenso y continuo, sangrado de nariz y encías, fatiga intensa, malestar general y alteraciones en los estudios de laboratorio.</w:t>
      </w:r>
    </w:p>
    <w:p w14:paraId="684AD612" w14:textId="77777777" w:rsidR="00356938" w:rsidRPr="00356938" w:rsidRDefault="00356938" w:rsidP="00356938">
      <w:pPr>
        <w:jc w:val="both"/>
        <w:rPr>
          <w:rFonts w:ascii="Arial" w:hAnsi="Arial" w:cs="Arial"/>
          <w:sz w:val="28"/>
          <w:szCs w:val="28"/>
        </w:rPr>
      </w:pPr>
      <w:r w:rsidRPr="00356938">
        <w:rPr>
          <w:rFonts w:ascii="Arial" w:hAnsi="Arial" w:cs="Arial"/>
          <w:sz w:val="28"/>
          <w:szCs w:val="28"/>
        </w:rPr>
        <w:t xml:space="preserve"> </w:t>
      </w:r>
    </w:p>
    <w:p w14:paraId="0D20A7B4" w14:textId="77777777" w:rsidR="00356938" w:rsidRDefault="00356938" w:rsidP="00356938">
      <w:pPr>
        <w:jc w:val="both"/>
        <w:rPr>
          <w:rFonts w:ascii="Arial" w:hAnsi="Arial" w:cs="Arial"/>
          <w:sz w:val="28"/>
          <w:szCs w:val="28"/>
        </w:rPr>
      </w:pPr>
      <w:r w:rsidRPr="00356938">
        <w:rPr>
          <w:rFonts w:ascii="Arial" w:hAnsi="Arial" w:cs="Arial"/>
          <w:sz w:val="28"/>
          <w:szCs w:val="28"/>
        </w:rPr>
        <w:t>En caso de presentarlos, se pide acudir de inmediato a consultar con un médico para que diagnostique y prescriba el tratamiento requerido.</w:t>
      </w:r>
    </w:p>
    <w:p w14:paraId="612FD8BF" w14:textId="77777777" w:rsidR="00356938" w:rsidRDefault="00356938" w:rsidP="00356938">
      <w:pPr>
        <w:jc w:val="both"/>
        <w:rPr>
          <w:rFonts w:ascii="Arial" w:hAnsi="Arial" w:cs="Arial"/>
          <w:sz w:val="28"/>
          <w:szCs w:val="28"/>
        </w:rPr>
      </w:pPr>
    </w:p>
    <w:p w14:paraId="039B0769" w14:textId="77777777" w:rsidR="00356938" w:rsidRDefault="00356938" w:rsidP="00356938">
      <w:pPr>
        <w:jc w:val="both"/>
        <w:rPr>
          <w:rFonts w:ascii="Arial" w:hAnsi="Arial" w:cs="Arial"/>
          <w:sz w:val="28"/>
          <w:szCs w:val="28"/>
        </w:rPr>
      </w:pPr>
    </w:p>
    <w:sectPr w:rsidR="00356938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13848" w14:textId="77777777" w:rsidR="002D6E53" w:rsidRDefault="002D6E53" w:rsidP="00FF7AF6">
      <w:r>
        <w:separator/>
      </w:r>
    </w:p>
  </w:endnote>
  <w:endnote w:type="continuationSeparator" w:id="0">
    <w:p w14:paraId="339624B0" w14:textId="77777777" w:rsidR="002D6E53" w:rsidRDefault="002D6E53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67C31" w14:textId="77777777" w:rsidR="002D6E53" w:rsidRDefault="002D6E53" w:rsidP="00FF7AF6">
      <w:r>
        <w:separator/>
      </w:r>
    </w:p>
  </w:footnote>
  <w:footnote w:type="continuationSeparator" w:id="0">
    <w:p w14:paraId="28A71D41" w14:textId="77777777" w:rsidR="002D6E53" w:rsidRDefault="002D6E53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1429A"/>
    <w:multiLevelType w:val="hybridMultilevel"/>
    <w:tmpl w:val="8DBE13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C29C8"/>
    <w:multiLevelType w:val="hybridMultilevel"/>
    <w:tmpl w:val="100283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6E53"/>
    <w:rsid w:val="00322829"/>
    <w:rsid w:val="00343260"/>
    <w:rsid w:val="00356938"/>
    <w:rsid w:val="00373908"/>
    <w:rsid w:val="00393982"/>
    <w:rsid w:val="00393F5C"/>
    <w:rsid w:val="003A249C"/>
    <w:rsid w:val="003B7848"/>
    <w:rsid w:val="003D33BA"/>
    <w:rsid w:val="00404AE7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15A2A"/>
    <w:rsid w:val="00621818"/>
    <w:rsid w:val="006262D5"/>
    <w:rsid w:val="00633A39"/>
    <w:rsid w:val="0063618E"/>
    <w:rsid w:val="00637C89"/>
    <w:rsid w:val="006543F5"/>
    <w:rsid w:val="00654918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82C7F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C239A"/>
    <w:rsid w:val="008F29FA"/>
    <w:rsid w:val="008F59A2"/>
    <w:rsid w:val="00903E60"/>
    <w:rsid w:val="009155D9"/>
    <w:rsid w:val="009304B8"/>
    <w:rsid w:val="00935439"/>
    <w:rsid w:val="00952DB8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36495"/>
    <w:rsid w:val="00A36EDD"/>
    <w:rsid w:val="00A4150E"/>
    <w:rsid w:val="00A4643D"/>
    <w:rsid w:val="00A514BD"/>
    <w:rsid w:val="00A81643"/>
    <w:rsid w:val="00A843F7"/>
    <w:rsid w:val="00AD17F1"/>
    <w:rsid w:val="00AD427D"/>
    <w:rsid w:val="00B0781D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7002"/>
    <w:rsid w:val="00CF2481"/>
    <w:rsid w:val="00CF55CA"/>
    <w:rsid w:val="00D32729"/>
    <w:rsid w:val="00D43A6C"/>
    <w:rsid w:val="00D5133A"/>
    <w:rsid w:val="00D52E68"/>
    <w:rsid w:val="00D618A4"/>
    <w:rsid w:val="00D663FB"/>
    <w:rsid w:val="00DC78E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A5D3B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character" w:customStyle="1" w:styleId="html-span">
    <w:name w:val="html-span"/>
    <w:basedOn w:val="Fuentedeprrafopredeter"/>
    <w:rsid w:val="00A36EDD"/>
  </w:style>
  <w:style w:type="character" w:styleId="Hipervnculo">
    <w:name w:val="Hyperlink"/>
    <w:basedOn w:val="Fuentedeprrafopredeter"/>
    <w:uiPriority w:val="99"/>
    <w:semiHidden/>
    <w:unhideWhenUsed/>
    <w:rsid w:val="00A36E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3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04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3</cp:revision>
  <dcterms:created xsi:type="dcterms:W3CDTF">2024-08-22T00:56:00Z</dcterms:created>
  <dcterms:modified xsi:type="dcterms:W3CDTF">2024-08-22T00:57:00Z</dcterms:modified>
</cp:coreProperties>
</file>