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5B00DCC" w:rsidR="00EA29FA" w:rsidRPr="00C60FD1" w:rsidRDefault="00263655" w:rsidP="00EA29FA">
      <w:pPr>
        <w:jc w:val="right"/>
        <w:rPr>
          <w:rFonts w:ascii="Arial" w:hAnsi="Arial" w:cs="Arial"/>
          <w:b/>
          <w:sz w:val="22"/>
          <w:lang w:val="es-ES"/>
        </w:rPr>
      </w:pPr>
      <w:r>
        <w:rPr>
          <w:rFonts w:ascii="Arial" w:hAnsi="Arial" w:cs="Arial"/>
          <w:b/>
          <w:sz w:val="22"/>
          <w:lang w:val="es-ES"/>
        </w:rPr>
        <w:t>CP/0240</w:t>
      </w:r>
      <w:r w:rsidR="00EA29FA">
        <w:rPr>
          <w:rFonts w:ascii="Arial" w:hAnsi="Arial" w:cs="Arial"/>
          <w:b/>
          <w:sz w:val="22"/>
          <w:lang w:val="es-ES"/>
        </w:rPr>
        <w:t>/2025</w:t>
      </w:r>
    </w:p>
    <w:p w14:paraId="695E3F55" w14:textId="1F02B715" w:rsidR="00703B09" w:rsidRDefault="00263655" w:rsidP="00703B09">
      <w:pPr>
        <w:jc w:val="right"/>
        <w:rPr>
          <w:rFonts w:ascii="Arial" w:hAnsi="Arial" w:cs="Arial"/>
          <w:sz w:val="22"/>
          <w:lang w:val="es-ES"/>
        </w:rPr>
      </w:pPr>
      <w:r>
        <w:rPr>
          <w:rFonts w:ascii="Arial" w:hAnsi="Arial" w:cs="Arial"/>
          <w:sz w:val="22"/>
          <w:lang w:val="es-ES"/>
        </w:rPr>
        <w:t>26</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05402BAE" w14:textId="0CAE066F" w:rsidR="00143F61" w:rsidRDefault="00263655" w:rsidP="00580ABF">
      <w:pPr>
        <w:jc w:val="center"/>
        <w:rPr>
          <w:rFonts w:ascii="Arial" w:hAnsi="Arial" w:cs="Arial"/>
          <w:b/>
          <w:sz w:val="28"/>
          <w:szCs w:val="28"/>
        </w:rPr>
      </w:pPr>
      <w:bookmarkStart w:id="0" w:name="_GoBack"/>
      <w:r w:rsidRPr="00263655">
        <w:rPr>
          <w:rFonts w:ascii="Arial" w:hAnsi="Arial" w:cs="Arial"/>
          <w:b/>
          <w:sz w:val="28"/>
          <w:szCs w:val="28"/>
        </w:rPr>
        <w:t>IMPULSA SECRETARÍA DE PARTICIPACIÓN CIUDADANA LENGUAJE INCLUSIVO</w:t>
      </w:r>
    </w:p>
    <w:bookmarkEnd w:id="0"/>
    <w:p w14:paraId="0B398EBE" w14:textId="77777777" w:rsidR="00263655" w:rsidRDefault="00263655" w:rsidP="00580ABF">
      <w:pPr>
        <w:jc w:val="center"/>
        <w:rPr>
          <w:rFonts w:ascii="Arial" w:hAnsi="Arial" w:cs="Arial"/>
          <w:b/>
          <w:sz w:val="28"/>
          <w:szCs w:val="28"/>
        </w:rPr>
      </w:pPr>
    </w:p>
    <w:p w14:paraId="0203B428" w14:textId="1ADDFEAC" w:rsidR="001D3BFC" w:rsidRDefault="00263655" w:rsidP="00263655">
      <w:pPr>
        <w:pStyle w:val="Prrafodelista"/>
        <w:numPr>
          <w:ilvl w:val="0"/>
          <w:numId w:val="20"/>
        </w:numPr>
        <w:spacing w:after="0" w:line="240" w:lineRule="auto"/>
        <w:jc w:val="both"/>
        <w:rPr>
          <w:rFonts w:ascii="Arial" w:hAnsi="Arial" w:cs="Arial"/>
          <w:b/>
          <w:sz w:val="28"/>
          <w:szCs w:val="28"/>
        </w:rPr>
      </w:pPr>
      <w:r w:rsidRPr="00263655">
        <w:rPr>
          <w:rFonts w:ascii="Arial" w:hAnsi="Arial" w:cs="Arial"/>
          <w:i/>
        </w:rPr>
        <w:t>Es fundamental, dijo el secretario Daniel Acosta, “reconocer la diversidad de la sociedad para eliminar cualquier barrera que impida la participación e integración plena de grupos históricamente excluidos”.</w:t>
      </w:r>
    </w:p>
    <w:p w14:paraId="31142CA1" w14:textId="77777777" w:rsidR="007550C7" w:rsidRPr="00263655" w:rsidRDefault="007550C7" w:rsidP="00C52672">
      <w:pPr>
        <w:jc w:val="both"/>
        <w:rPr>
          <w:rFonts w:ascii="Arial" w:hAnsi="Arial" w:cs="Arial"/>
          <w:sz w:val="28"/>
          <w:szCs w:val="28"/>
        </w:rPr>
      </w:pPr>
    </w:p>
    <w:p w14:paraId="5BE7628A" w14:textId="77777777" w:rsidR="00263655" w:rsidRPr="00263655" w:rsidRDefault="00EA29FA" w:rsidP="00263655">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263655" w:rsidRPr="00263655">
        <w:rPr>
          <w:rFonts w:ascii="Arial" w:hAnsi="Arial" w:cs="Arial"/>
          <w:sz w:val="28"/>
          <w:szCs w:val="28"/>
        </w:rPr>
        <w:t xml:space="preserve"> La Secretaría de Participación Ciudadana llevó a cabo un importante encuentro con alrededor de 150 mujeres del municipio de Pesquería, en el que se abordó el tema del lenguaje inclusivo como una herramienta fundamental para la construcción de una sociedad más equitativa y representativa.</w:t>
      </w:r>
    </w:p>
    <w:p w14:paraId="56BC40EB"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w:t>
      </w:r>
    </w:p>
    <w:p w14:paraId="0F1349B8"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xml:space="preserve">Durante la jornada que se llevó a cabo en el Auditorio Pesquería, especialistas del Instituto Estatal de la Mujeres (IEM) explicaron cómo el lenguaje influye en la percepción social y en la participación activa de todas las personas en la vida pública. </w:t>
      </w:r>
    </w:p>
    <w:p w14:paraId="71FFE338"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w:t>
      </w:r>
    </w:p>
    <w:p w14:paraId="00BCD136"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Se destacó que la comunicación inclusiva no solo busca modificar estructuras lingüísticas, sino que también fomenta la participación, el respeto y la diversidad en los ámbitos laboral, educativo y gubernamental.</w:t>
      </w:r>
    </w:p>
    <w:p w14:paraId="66B2AD73"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w:t>
      </w:r>
    </w:p>
    <w:p w14:paraId="6FB514C1"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El titular de la dependencia, Daniel Acosta Fregoso, destacó que la participación es un derecho fundamental para todas las personas y un pilar de la democracia, por ello dijo, “desde la Secretaría luchamos todos los días para lograr una participación efectiva y sin distinción en los procesos de toma de decisiones y construcción de políticas públicas más justas para todas y todos”.</w:t>
      </w:r>
    </w:p>
    <w:p w14:paraId="10EA1EB6"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w:t>
      </w:r>
    </w:p>
    <w:p w14:paraId="00A8E37E"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xml:space="preserve">Es fundamental dijo Acosta, reconocer la diversidad de la sociedad para eliminar cualquier barrera que impida la participación e </w:t>
      </w:r>
      <w:r w:rsidRPr="00263655">
        <w:rPr>
          <w:rFonts w:ascii="Arial" w:hAnsi="Arial" w:cs="Arial"/>
          <w:sz w:val="28"/>
          <w:szCs w:val="28"/>
        </w:rPr>
        <w:lastRenderedPageBreak/>
        <w:t>integración plena de grupos históricamente excluidos, como personas con discapacidad, poblaciones indígenas, comunidades afrodescendientes, mujeres, jóvenes, personas mayores, la comunidad LGBTQ+, migrantes y cualquier otro sector en situación de vulnerabilidad.</w:t>
      </w:r>
    </w:p>
    <w:p w14:paraId="6A2C152A"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w:t>
      </w:r>
    </w:p>
    <w:p w14:paraId="3834D589"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Ante esto, la Secretaría implementa actividades de accesibilidad y lenguaje inclusivo que refleja la pluralidad social y con los que además fomentamos el reconocimiento y la no discriminación de las personas.</w:t>
      </w:r>
    </w:p>
    <w:p w14:paraId="5DF0AF93"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w:t>
      </w:r>
    </w:p>
    <w:p w14:paraId="758C8D31"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El evento reunió a diversas voces femeninas de la comunidad, quienes compartieron sus experiencias y reflexionaron sobre la importancia de utilizar un lenguaje que reconozca y visibilice a todas las personas.</w:t>
      </w:r>
    </w:p>
    <w:p w14:paraId="2C117522" w14:textId="77777777" w:rsidR="00263655" w:rsidRPr="00263655" w:rsidRDefault="00263655" w:rsidP="00263655">
      <w:pPr>
        <w:jc w:val="both"/>
        <w:rPr>
          <w:rFonts w:ascii="Arial" w:hAnsi="Arial" w:cs="Arial"/>
          <w:sz w:val="28"/>
          <w:szCs w:val="28"/>
        </w:rPr>
      </w:pPr>
      <w:r w:rsidRPr="00263655">
        <w:rPr>
          <w:rFonts w:ascii="Arial" w:hAnsi="Arial" w:cs="Arial"/>
          <w:sz w:val="28"/>
          <w:szCs w:val="28"/>
        </w:rPr>
        <w:t> </w:t>
      </w:r>
    </w:p>
    <w:p w14:paraId="4A7A609A" w14:textId="34C75538" w:rsidR="00D21DD3" w:rsidRPr="00263655" w:rsidRDefault="00263655" w:rsidP="00263655">
      <w:pPr>
        <w:jc w:val="both"/>
        <w:rPr>
          <w:rFonts w:ascii="Arial" w:hAnsi="Arial" w:cs="Arial"/>
          <w:bCs/>
          <w:color w:val="323E4F"/>
        </w:rPr>
      </w:pPr>
      <w:r w:rsidRPr="00263655">
        <w:rPr>
          <w:rFonts w:ascii="Arial" w:hAnsi="Arial" w:cs="Arial"/>
          <w:sz w:val="28"/>
          <w:szCs w:val="28"/>
        </w:rPr>
        <w:t>Con estas actividades logramos garantizar la inclusión de la población en los procesos de participación ciudadana, lo cual es un compromiso ético y un deber institucional que contribuye a la construcción de una sociedad más justa.</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7D69" w14:textId="77777777" w:rsidR="007C1A56" w:rsidRDefault="007C1A56" w:rsidP="00E83348">
      <w:r>
        <w:separator/>
      </w:r>
    </w:p>
  </w:endnote>
  <w:endnote w:type="continuationSeparator" w:id="0">
    <w:p w14:paraId="3C105690" w14:textId="77777777" w:rsidR="007C1A56" w:rsidRDefault="007C1A5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95725" w14:textId="77777777" w:rsidR="007C1A56" w:rsidRDefault="007C1A56" w:rsidP="00E83348">
      <w:r>
        <w:separator/>
      </w:r>
    </w:p>
  </w:footnote>
  <w:footnote w:type="continuationSeparator" w:id="0">
    <w:p w14:paraId="41476D0C" w14:textId="77777777" w:rsidR="007C1A56" w:rsidRDefault="007C1A5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72E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7F77-C36E-4396-9FF7-FFD86F8E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2025-02-26T21:27:00Z</dcterms:created>
  <dcterms:modified xsi:type="dcterms:W3CDTF">2025-02-26T21:27:00Z</dcterms:modified>
</cp:coreProperties>
</file>