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191D0CD" w:rsidR="00EA29FA" w:rsidRPr="00C60FD1" w:rsidRDefault="0087025D" w:rsidP="00EA29FA">
      <w:pPr>
        <w:jc w:val="right"/>
        <w:rPr>
          <w:rFonts w:ascii="Arial" w:hAnsi="Arial" w:cs="Arial"/>
          <w:b/>
          <w:sz w:val="22"/>
          <w:lang w:val="es-ES"/>
        </w:rPr>
      </w:pPr>
      <w:bookmarkStart w:id="0" w:name="_GoBack"/>
      <w:bookmarkEnd w:id="0"/>
      <w:r>
        <w:rPr>
          <w:rFonts w:ascii="Arial" w:hAnsi="Arial" w:cs="Arial"/>
          <w:b/>
          <w:sz w:val="22"/>
          <w:lang w:val="es-ES"/>
        </w:rPr>
        <w:t>CP/01</w:t>
      </w:r>
      <w:r w:rsidR="00E32F3C">
        <w:rPr>
          <w:rFonts w:ascii="Arial" w:hAnsi="Arial" w:cs="Arial"/>
          <w:b/>
          <w:sz w:val="22"/>
          <w:lang w:val="es-ES"/>
        </w:rPr>
        <w:t>88</w:t>
      </w:r>
      <w:r w:rsidR="00EA29FA">
        <w:rPr>
          <w:rFonts w:ascii="Arial" w:hAnsi="Arial" w:cs="Arial"/>
          <w:b/>
          <w:sz w:val="22"/>
          <w:lang w:val="es-ES"/>
        </w:rPr>
        <w:t>/2025</w:t>
      </w:r>
    </w:p>
    <w:p w14:paraId="695E3F55" w14:textId="330D81C1" w:rsidR="00703B09" w:rsidRDefault="00E32F3C"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sidR="0087025D">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18D8A6C" w14:textId="77777777" w:rsidR="00424755" w:rsidRDefault="00E32F3C" w:rsidP="00424755">
      <w:pPr>
        <w:pStyle w:val="Sinespaciado"/>
        <w:jc w:val="center"/>
        <w:rPr>
          <w:rFonts w:ascii="Arial" w:hAnsi="Arial" w:cs="Arial"/>
          <w:b/>
          <w:bCs/>
          <w:sz w:val="28"/>
          <w:szCs w:val="28"/>
        </w:rPr>
      </w:pPr>
      <w:r w:rsidRPr="00E32F3C">
        <w:rPr>
          <w:rFonts w:ascii="Arial" w:hAnsi="Arial" w:cs="Arial"/>
          <w:b/>
          <w:bCs/>
          <w:sz w:val="28"/>
          <w:szCs w:val="28"/>
        </w:rPr>
        <w:t xml:space="preserve">LLEGARÁ ENCUENTRO CIUDADANO </w:t>
      </w:r>
    </w:p>
    <w:p w14:paraId="4EAE06B4" w14:textId="3BDEE896" w:rsidR="00883C87" w:rsidRPr="00E32F3C" w:rsidRDefault="00E32F3C" w:rsidP="00424755">
      <w:pPr>
        <w:pStyle w:val="Sinespaciado"/>
        <w:jc w:val="center"/>
        <w:rPr>
          <w:rFonts w:ascii="Arial" w:hAnsi="Arial" w:cs="Arial"/>
          <w:b/>
          <w:bCs/>
          <w:sz w:val="28"/>
          <w:szCs w:val="28"/>
        </w:rPr>
      </w:pPr>
      <w:r w:rsidRPr="00E32F3C">
        <w:rPr>
          <w:rFonts w:ascii="Arial" w:hAnsi="Arial" w:cs="Arial"/>
          <w:b/>
          <w:bCs/>
          <w:sz w:val="28"/>
          <w:szCs w:val="28"/>
        </w:rPr>
        <w:t>A MONTERREY Y SANTA CATARINA</w:t>
      </w:r>
    </w:p>
    <w:p w14:paraId="4856778E" w14:textId="77777777" w:rsidR="00424755"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49A70EEC" w14:textId="77777777" w:rsidR="00424755" w:rsidRDefault="00883C87" w:rsidP="00E32F3C">
      <w:pPr>
        <w:pStyle w:val="Sinespaciado"/>
        <w:numPr>
          <w:ilvl w:val="0"/>
          <w:numId w:val="19"/>
        </w:numPr>
        <w:jc w:val="both"/>
        <w:rPr>
          <w:rFonts w:ascii="Arial" w:hAnsi="Arial" w:cs="Arial"/>
          <w:sz w:val="28"/>
          <w:szCs w:val="28"/>
        </w:rPr>
      </w:pPr>
      <w:r w:rsidRPr="00E32F3C">
        <w:rPr>
          <w:rFonts w:ascii="Arial" w:hAnsi="Arial" w:cs="Arial"/>
          <w:sz w:val="28"/>
          <w:szCs w:val="28"/>
        </w:rPr>
        <w:t>Estarán presentes alrededor de 13 dependencias que ofrecerán más de 35 programas y servicios.</w:t>
      </w:r>
    </w:p>
    <w:p w14:paraId="3CA9F7BE" w14:textId="17D10B31" w:rsidR="00883C87" w:rsidRPr="00424755" w:rsidRDefault="00883C87" w:rsidP="00E32F3C">
      <w:pPr>
        <w:pStyle w:val="Sinespaciado"/>
        <w:numPr>
          <w:ilvl w:val="0"/>
          <w:numId w:val="19"/>
        </w:numPr>
        <w:jc w:val="both"/>
        <w:rPr>
          <w:rFonts w:ascii="Arial" w:hAnsi="Arial" w:cs="Arial"/>
          <w:sz w:val="28"/>
          <w:szCs w:val="28"/>
        </w:rPr>
      </w:pPr>
      <w:r w:rsidRPr="00424755">
        <w:rPr>
          <w:rFonts w:ascii="Arial" w:hAnsi="Arial" w:cs="Arial"/>
          <w:sz w:val="28"/>
          <w:szCs w:val="28"/>
        </w:rPr>
        <w:t>En 2024 Encuentro Ciudadano tuvo 29 ediciones en beneficio de más de 10 mil personas atendidas.</w:t>
      </w:r>
    </w:p>
    <w:p w14:paraId="5F921966"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02E5550B" w14:textId="77777777" w:rsidR="00883C87" w:rsidRPr="00E32F3C" w:rsidRDefault="00883C87" w:rsidP="00E32F3C">
      <w:pPr>
        <w:pStyle w:val="Sinespaciado"/>
        <w:jc w:val="both"/>
        <w:rPr>
          <w:rFonts w:ascii="Arial" w:hAnsi="Arial" w:cs="Arial"/>
          <w:sz w:val="28"/>
          <w:szCs w:val="28"/>
        </w:rPr>
      </w:pPr>
      <w:r w:rsidRPr="00424755">
        <w:rPr>
          <w:rFonts w:ascii="Arial" w:hAnsi="Arial" w:cs="Arial"/>
          <w:b/>
          <w:bCs/>
          <w:sz w:val="28"/>
          <w:szCs w:val="28"/>
        </w:rPr>
        <w:t>Monterrey, Nuevo León.-</w:t>
      </w:r>
      <w:r w:rsidRPr="00E32F3C">
        <w:rPr>
          <w:rFonts w:ascii="Arial" w:hAnsi="Arial" w:cs="Arial"/>
          <w:sz w:val="28"/>
          <w:szCs w:val="28"/>
        </w:rPr>
        <w:t xml:space="preserve"> Con la participación de 13dependencias de Gobierno del Estado que ofrecerán más de 35 programas y servicios a los ciudadanos, este 15 de febrero se llevará a cabo el Encuentro Ciudadano en la Colonia Jaguar del municipio de Monterrey.</w:t>
      </w:r>
    </w:p>
    <w:p w14:paraId="32FC4B8E"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13EB6826"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xml:space="preserve">Así lo dio a conocer Daniel Acosta Fregoso, Secretario de Participación Ciudadana, al señalar que en esta edición, se espera poder brindar atención y generar actividades participativas y formativas en beneficio de 400 personas que viven en Residencial Misión Lincoln 2, en un horario de 11:00 am a 3:00 pm. </w:t>
      </w:r>
    </w:p>
    <w:p w14:paraId="490730F4"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33EDCE7E"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Asimismo, informó que el próximo 22 de febrero, este espacio en donde se celebra el encuentro comunitario, el diálogo, la participación pública y la colaboración de la ciudadanía con el gobierno, llegará también a Puerta Mitra en Santa Catarina.</w:t>
      </w:r>
    </w:p>
    <w:p w14:paraId="4517870C"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32A4B7F1"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El funcionario estatal detalló que el objetivo de este encuentro que en el 2024 tuvo 29 ediciones en beneficio de más de 10 mil personas atendidas, busca no solo atender solicitudes, sino también empoderar a la población para que participe activamente en la toma de decisiones y en la transformación de sus comunidades.</w:t>
      </w:r>
    </w:p>
    <w:p w14:paraId="7431778F" w14:textId="77777777" w:rsidR="00883C87" w:rsidRPr="00E32F3C" w:rsidRDefault="00883C87" w:rsidP="00E32F3C">
      <w:pPr>
        <w:pStyle w:val="Sinespaciado"/>
        <w:jc w:val="both"/>
        <w:rPr>
          <w:rFonts w:ascii="Arial" w:hAnsi="Arial" w:cs="Arial"/>
          <w:sz w:val="28"/>
          <w:szCs w:val="28"/>
        </w:rPr>
      </w:pPr>
      <w:r w:rsidRPr="00E32F3C">
        <w:rPr>
          <w:rFonts w:ascii="Arial" w:hAnsi="Arial" w:cs="Arial"/>
          <w:sz w:val="28"/>
          <w:szCs w:val="28"/>
        </w:rPr>
        <w:t> </w:t>
      </w:r>
    </w:p>
    <w:p w14:paraId="78763BE5" w14:textId="28C48F14" w:rsidR="00EA29FA" w:rsidRPr="00E32F3C" w:rsidRDefault="00883C87" w:rsidP="00E32F3C">
      <w:pPr>
        <w:pStyle w:val="Sinespaciado"/>
        <w:jc w:val="both"/>
        <w:rPr>
          <w:rFonts w:ascii="Arial" w:hAnsi="Arial" w:cs="Arial"/>
          <w:color w:val="323E4F"/>
          <w:sz w:val="28"/>
          <w:szCs w:val="28"/>
        </w:rPr>
      </w:pPr>
      <w:r w:rsidRPr="00E32F3C">
        <w:rPr>
          <w:rFonts w:ascii="Arial" w:hAnsi="Arial" w:cs="Arial"/>
          <w:sz w:val="28"/>
          <w:szCs w:val="28"/>
        </w:rPr>
        <w:lastRenderedPageBreak/>
        <w:t xml:space="preserve">Entre los servicios y trámites que los ciudadanos podrán encontrar en estos espacios, </w:t>
      </w:r>
      <w:proofErr w:type="spellStart"/>
      <w:r w:rsidRPr="00E32F3C">
        <w:rPr>
          <w:rFonts w:ascii="Arial" w:hAnsi="Arial" w:cs="Arial"/>
          <w:sz w:val="28"/>
          <w:szCs w:val="28"/>
        </w:rPr>
        <w:t>destacanasesoría</w:t>
      </w:r>
      <w:proofErr w:type="spellEnd"/>
      <w:r w:rsidRPr="00E32F3C">
        <w:rPr>
          <w:rFonts w:ascii="Arial" w:hAnsi="Arial" w:cs="Arial"/>
          <w:sz w:val="28"/>
          <w:szCs w:val="28"/>
        </w:rPr>
        <w:t xml:space="preserve"> jurídica, expedición de actas de </w:t>
      </w:r>
      <w:proofErr w:type="spellStart"/>
      <w:r w:rsidRPr="00E32F3C">
        <w:rPr>
          <w:rFonts w:ascii="Arial" w:hAnsi="Arial" w:cs="Arial"/>
          <w:sz w:val="28"/>
          <w:szCs w:val="28"/>
        </w:rPr>
        <w:t>nacimiento,matrimonio</w:t>
      </w:r>
      <w:proofErr w:type="spellEnd"/>
      <w:r w:rsidRPr="00E32F3C">
        <w:rPr>
          <w:rFonts w:ascii="Arial" w:hAnsi="Arial" w:cs="Arial"/>
          <w:sz w:val="28"/>
          <w:szCs w:val="28"/>
        </w:rPr>
        <w:t xml:space="preserve"> y defunción, tramite de la tarjeta Cuidar tu salud, vacunas de influenza, hepatitis B, </w:t>
      </w:r>
      <w:proofErr w:type="spellStart"/>
      <w:r w:rsidRPr="00E32F3C">
        <w:rPr>
          <w:rFonts w:ascii="Arial" w:hAnsi="Arial" w:cs="Arial"/>
          <w:sz w:val="28"/>
          <w:szCs w:val="28"/>
        </w:rPr>
        <w:t>tetanos</w:t>
      </w:r>
      <w:proofErr w:type="spellEnd"/>
      <w:r w:rsidRPr="00E32F3C">
        <w:rPr>
          <w:rFonts w:ascii="Arial" w:hAnsi="Arial" w:cs="Arial"/>
          <w:sz w:val="28"/>
          <w:szCs w:val="28"/>
        </w:rPr>
        <w:t xml:space="preserve">, neumococo y </w:t>
      </w:r>
      <w:proofErr w:type="spellStart"/>
      <w:r w:rsidRPr="00E32F3C">
        <w:rPr>
          <w:rFonts w:ascii="Arial" w:hAnsi="Arial" w:cs="Arial"/>
          <w:sz w:val="28"/>
          <w:szCs w:val="28"/>
        </w:rPr>
        <w:t>covid</w:t>
      </w:r>
      <w:proofErr w:type="spellEnd"/>
      <w:r w:rsidRPr="00E32F3C">
        <w:rPr>
          <w:rFonts w:ascii="Arial" w:hAnsi="Arial" w:cs="Arial"/>
          <w:sz w:val="28"/>
          <w:szCs w:val="28"/>
        </w:rPr>
        <w:t xml:space="preserve">, adopción de árboles, expedición de licencias, altas y bajas de </w:t>
      </w:r>
      <w:proofErr w:type="spellStart"/>
      <w:r w:rsidRPr="00E32F3C">
        <w:rPr>
          <w:rFonts w:ascii="Arial" w:hAnsi="Arial" w:cs="Arial"/>
          <w:sz w:val="28"/>
          <w:szCs w:val="28"/>
        </w:rPr>
        <w:t>vehiculos</w:t>
      </w:r>
      <w:proofErr w:type="spellEnd"/>
      <w:r w:rsidRPr="00E32F3C">
        <w:rPr>
          <w:rFonts w:ascii="Arial" w:hAnsi="Arial" w:cs="Arial"/>
          <w:sz w:val="28"/>
          <w:szCs w:val="28"/>
        </w:rPr>
        <w:t xml:space="preserve">, cambio de propietarios, generación de reportes de Agua y Drenaje, revisión de medidores, convenios de pagos y asesoría en financiamiento y registro de </w:t>
      </w:r>
      <w:proofErr w:type="spellStart"/>
      <w:r w:rsidRPr="00E32F3C">
        <w:rPr>
          <w:rFonts w:ascii="Arial" w:hAnsi="Arial" w:cs="Arial"/>
          <w:sz w:val="28"/>
          <w:szCs w:val="28"/>
        </w:rPr>
        <w:t>marcasff</w:t>
      </w:r>
      <w:proofErr w:type="spellEnd"/>
      <w:r w:rsidRPr="00E32F3C">
        <w:rPr>
          <w:rFonts w:ascii="Arial" w:hAnsi="Arial" w:cs="Arial"/>
          <w:sz w:val="28"/>
          <w:szCs w:val="28"/>
        </w:rPr>
        <w:t xml:space="preserve"> y atención a mujeres víctimas de violencia.</w:t>
      </w:r>
    </w:p>
    <w:sectPr w:rsidR="00EA29FA" w:rsidRPr="00E32F3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22E2D" w14:textId="77777777" w:rsidR="000A3366" w:rsidRDefault="000A3366" w:rsidP="00E83348">
      <w:r>
        <w:separator/>
      </w:r>
    </w:p>
  </w:endnote>
  <w:endnote w:type="continuationSeparator" w:id="0">
    <w:p w14:paraId="548E7A37" w14:textId="77777777" w:rsidR="000A3366" w:rsidRDefault="000A33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76A98" w14:textId="77777777" w:rsidR="000A3366" w:rsidRDefault="000A3366" w:rsidP="00E83348">
      <w:r>
        <w:separator/>
      </w:r>
    </w:p>
  </w:footnote>
  <w:footnote w:type="continuationSeparator" w:id="0">
    <w:p w14:paraId="4BCF69BF" w14:textId="77777777" w:rsidR="000A3366" w:rsidRDefault="000A33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6C10A5"/>
    <w:multiLevelType w:val="hybridMultilevel"/>
    <w:tmpl w:val="7744F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8"/>
  </w:num>
  <w:num w:numId="17">
    <w:abstractNumId w:val="3"/>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3366"/>
    <w:rsid w:val="000B2F61"/>
    <w:rsid w:val="000B73D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1B95"/>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47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363D5"/>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25D"/>
    <w:rsid w:val="00870B15"/>
    <w:rsid w:val="008722D7"/>
    <w:rsid w:val="00874FCC"/>
    <w:rsid w:val="008751D4"/>
    <w:rsid w:val="0088134E"/>
    <w:rsid w:val="00883C87"/>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1F3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1F03"/>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2F3C"/>
    <w:rsid w:val="00E3316A"/>
    <w:rsid w:val="00E4053E"/>
    <w:rsid w:val="00E535E1"/>
    <w:rsid w:val="00E545C2"/>
    <w:rsid w:val="00E626AA"/>
    <w:rsid w:val="00E6407D"/>
    <w:rsid w:val="00E71944"/>
    <w:rsid w:val="00E83348"/>
    <w:rsid w:val="00E9212A"/>
    <w:rsid w:val="00E92581"/>
    <w:rsid w:val="00E93E9E"/>
    <w:rsid w:val="00EA29FA"/>
    <w:rsid w:val="00EA49EE"/>
    <w:rsid w:val="00EC762B"/>
    <w:rsid w:val="00ED11F7"/>
    <w:rsid w:val="00ED39CA"/>
    <w:rsid w:val="00EE125E"/>
    <w:rsid w:val="00EE1B5F"/>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E32F3C"/>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EF111-CE7B-4BE8-AED7-37635E40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Jesus Roberto Arzola Lozano</cp:lastModifiedBy>
  <cp:revision>2</cp:revision>
  <cp:lastPrinted>2016-10-21T20:06:00Z</cp:lastPrinted>
  <dcterms:created xsi:type="dcterms:W3CDTF">2025-02-16T16:24:00Z</dcterms:created>
  <dcterms:modified xsi:type="dcterms:W3CDTF">2025-02-16T16:24:00Z</dcterms:modified>
</cp:coreProperties>
</file>