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CF9" w:rsidRDefault="00503B93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AD1CF9" w:rsidRDefault="00503B9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CP/0368/2026 </w:t>
      </w:r>
    </w:p>
    <w:p w:rsidR="00AD1CF9" w:rsidRDefault="00503B93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05 de marzo  de 2026 </w:t>
      </w:r>
    </w:p>
    <w:p w:rsidR="00AD1CF9" w:rsidRDefault="00AD1CF9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7djc9lyhxoaw" w:colFirst="0" w:colLast="0"/>
      <w:bookmarkEnd w:id="1"/>
    </w:p>
    <w:p w:rsidR="00AD1CF9" w:rsidRDefault="00503B9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2" w:name="_heading=h.72eml13q91x2" w:colFirst="0" w:colLast="0"/>
      <w:bookmarkEnd w:id="2"/>
      <w:r>
        <w:rPr>
          <w:rFonts w:ascii="Arial" w:eastAsia="Arial" w:hAnsi="Arial" w:cs="Arial"/>
          <w:b/>
          <w:bCs/>
          <w:sz w:val="32"/>
          <w:szCs w:val="32"/>
        </w:rPr>
        <w:t xml:space="preserve">SUSPENDE NUEVA DIVISIÓN AMBIENTAL FUNERARIA EN CENTRO DE MONTERREY POR DESCARGAS IRREGULARES </w:t>
      </w:r>
    </w:p>
    <w:p w:rsidR="00AD1CF9" w:rsidRDefault="00AD1CF9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3" w:name="_heading=h.gc083twfp58i" w:colFirst="0" w:colLast="0"/>
      <w:bookmarkEnd w:id="3"/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mbm663a8in35" w:colFirst="0" w:colLast="0"/>
      <w:bookmarkEnd w:id="4"/>
      <w:r>
        <w:rPr>
          <w:rFonts w:ascii="Arial" w:eastAsia="Arial" w:hAnsi="Arial" w:cs="Arial"/>
          <w:i/>
          <w:iCs/>
          <w:sz w:val="32"/>
          <w:szCs w:val="32"/>
        </w:rPr>
        <w:t xml:space="preserve">*Llevan a cabo un operativo de inspección en establecimiento que presuntamente operaba como funeraria. </w:t>
      </w:r>
    </w:p>
    <w:p w:rsidR="00AD1CF9" w:rsidRDefault="00AD1CF9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n6ryixibjwwo" w:colFirst="0" w:colLast="0"/>
      <w:bookmarkEnd w:id="5"/>
    </w:p>
    <w:p w:rsidR="00AD1CF9" w:rsidRDefault="00AD1CF9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sehzloilxp8y" w:colFirst="0" w:colLast="0"/>
      <w:bookmarkEnd w:id="6"/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Monterrey, Nuevo León.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– Como parte de las acciones permanentes para garantizar el cumplimiento de la normatividad ambiental en el estado, la Nueva Di</w:t>
      </w:r>
      <w:r>
        <w:rPr>
          <w:rFonts w:ascii="Arial" w:eastAsia="Arial" w:hAnsi="Arial" w:cs="Arial"/>
          <w:i/>
          <w:iCs/>
          <w:sz w:val="32"/>
          <w:szCs w:val="32"/>
        </w:rPr>
        <w:t>visión Ambiental, por medio de una coordinación de la Secretaría de Medio Ambiente de Nuevo León, a través de la Procuraduría Estatal de Medio Ambiente y personal de Agua y Drenaje de Monterrey, llevó a cabo un operativo de inspección en un establecimiento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que presuntamente operaba como funeraria en el centro de Monterrey, tras detectarse posibles irregularidades en el manejo de sus descargas.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Al respecto, Raúl Lozano Caballero, Secretario de Medio Ambiente señaló: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“En Nuevo León estamos actuando con firmez</w:t>
      </w:r>
      <w:r>
        <w:rPr>
          <w:rFonts w:ascii="Arial" w:eastAsia="Arial" w:hAnsi="Arial" w:cs="Arial"/>
          <w:i/>
          <w:iCs/>
          <w:sz w:val="32"/>
          <w:szCs w:val="32"/>
        </w:rPr>
        <w:t>a frente a cualquier actividad que represente un riesgo para el medio ambiente o para la salud de la ciudadanía. A través de la Nueva División Ambiental estamos fortaleciendo los operativos de inspección y vigilancia para asegurar que todos los establecimi</w:t>
      </w:r>
      <w:r>
        <w:rPr>
          <w:rFonts w:ascii="Arial" w:eastAsia="Arial" w:hAnsi="Arial" w:cs="Arial"/>
          <w:i/>
          <w:iCs/>
          <w:sz w:val="32"/>
          <w:szCs w:val="32"/>
        </w:rPr>
        <w:t>entos cumplan con la normatividad. No vamos a permitir descargas irregulares ni manejo inadecuado de residuos; la protección de nuestro entorno es una prioridad y seguiremos trabajando de manera permanente para garantizarla.”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Durante la visita de verificac</w:t>
      </w:r>
      <w:r>
        <w:rPr>
          <w:rFonts w:ascii="Arial" w:eastAsia="Arial" w:hAnsi="Arial" w:cs="Arial"/>
          <w:i/>
          <w:iCs/>
          <w:sz w:val="32"/>
          <w:szCs w:val="32"/>
        </w:rPr>
        <w:t>ión, personal técnico identificó diversas anomalías ambientales, entre ellas la carencia de autorizaciones para las actividades que se realizaban en el sitio, así como la existencia de descargas sanitarias y de proceso que no contaban con regulación corres</w:t>
      </w:r>
      <w:r>
        <w:rPr>
          <w:rFonts w:ascii="Arial" w:eastAsia="Arial" w:hAnsi="Arial" w:cs="Arial"/>
          <w:i/>
          <w:iCs/>
          <w:sz w:val="32"/>
          <w:szCs w:val="32"/>
        </w:rPr>
        <w:t>pondiente, lo que representa un riesgo para el entorno y el sistema de drenaje.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Asimismo, se constató manejo inadecuado de residuos, situación que contraviene las disposiciones ambientales vigentes en el estado.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Ante estas irregularidades y con el objetivo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de prevenir daños al medio ambiente y a la salud pública, se determinaron las medidas de seguridad consistentes en la suspensión total de actividades y la prohibición de actos de uso de la red de drenaje, medidas que perdurarán hasta que regularicen su si</w:t>
      </w:r>
      <w:r>
        <w:rPr>
          <w:rFonts w:ascii="Arial" w:eastAsia="Arial" w:hAnsi="Arial" w:cs="Arial"/>
          <w:i/>
          <w:iCs/>
          <w:sz w:val="32"/>
          <w:szCs w:val="32"/>
        </w:rPr>
        <w:t>tuación de cumplimiento medio ambiental.</w:t>
      </w:r>
    </w:p>
    <w:p w:rsidR="00AD1CF9" w:rsidRDefault="00503B9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La Nueva División Ambiental continuará realizando operativos de inspección, vigilancia y verificación de manera permanente en todo el estado, con el propósito de detectar, sancionar y detener prácticas que represent</w:t>
      </w:r>
      <w:r>
        <w:rPr>
          <w:rFonts w:ascii="Arial" w:eastAsia="Arial" w:hAnsi="Arial" w:cs="Arial"/>
          <w:i/>
          <w:iCs/>
          <w:sz w:val="32"/>
          <w:szCs w:val="32"/>
        </w:rPr>
        <w:t>en un riesgo para el medio ambiente y la calidad de vida de los nuevoleoneses.</w:t>
      </w:r>
    </w:p>
    <w:p w:rsidR="00AD1CF9" w:rsidRDefault="00AD1CF9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l2xw12i7c9tx" w:colFirst="0" w:colLast="0"/>
      <w:bookmarkEnd w:id="7"/>
    </w:p>
    <w:sectPr w:rsidR="00AD1CF9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B93" w:rsidRDefault="00503B93">
      <w:r>
        <w:separator/>
      </w:r>
    </w:p>
  </w:endnote>
  <w:endnote w:type="continuationSeparator" w:id="0">
    <w:p w:rsidR="00503B93" w:rsidRDefault="0050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581466B-886A-4666-B19E-46AB5320D936}"/>
    <w:embedBold r:id="rId2" w:fontKey="{DBD499E3-2AD3-4CA1-A77A-B14D905FC3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91CBA0-0A45-46AD-8E6E-90A4896623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9491E6D-B207-4378-8D80-ECBA0B9352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F9" w:rsidRDefault="00503B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1CF9" w:rsidRDefault="00AD1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AD1CF9" w:rsidRDefault="00AD1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B93" w:rsidRDefault="00503B93">
      <w:r>
        <w:separator/>
      </w:r>
    </w:p>
  </w:footnote>
  <w:footnote w:type="continuationSeparator" w:id="0">
    <w:p w:rsidR="00503B93" w:rsidRDefault="00503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CF9" w:rsidRDefault="00503B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CF9"/>
    <w:rsid w:val="00391D1E"/>
    <w:rsid w:val="00503B93"/>
    <w:rsid w:val="00AD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319C8-B548-4341-9DBD-CF8A2824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37VUbVh8nc9pcSm3nlPv1YCTng==">CgMxLjAyDmguN2RqYzlseWh4b2F3Mg5oLjcyZW1sMTNxOTF4MjIOaC5nYzA4M3R3ZnA1OGkyDmgubWJtNjYzYThpbjM1Mg5oLm42cnlpeGliand3bzIOaC5zZWh6bG9pbHhwOHkyDmgubDJ4dzEyaTdjOXR4Mg5oLmwyeHcxMmk3Yzl0eDIOaC5sMnh3MTJpN2M5dHgyDmgubDJ4dzEyaTdjOXR4Mg5oLmwyeHcxMmk3Yzl0eDIOaC5sMnh3MTJpN2M5dHgyDmgubDJ4dzEyaTdjOXR4Mg5oLmwyeHcxMmk3Yzl0eD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2026-03-06T17:56:00Z</dcterms:created>
  <dcterms:modified xsi:type="dcterms:W3CDTF">2026-03-06T17:56:00Z</dcterms:modified>
</cp:coreProperties>
</file>