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723" w:rsidRDefault="00C70723">
      <w:pPr>
        <w:rPr>
          <w:rFonts w:ascii="Arial" w:eastAsia="Arial" w:hAnsi="Arial" w:cs="Arial"/>
          <w:b/>
          <w:bCs/>
          <w:sz w:val="28"/>
          <w:szCs w:val="28"/>
        </w:rPr>
      </w:pPr>
      <w:bookmarkStart w:id="0" w:name="_GoBack"/>
      <w:bookmarkEnd w:id="0"/>
    </w:p>
    <w:p w:rsidR="00C70723" w:rsidRDefault="00AF53F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 CP/0126/2026 </w:t>
      </w:r>
    </w:p>
    <w:p w:rsidR="00C70723" w:rsidRDefault="00AF53F7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</w:t>
      </w:r>
      <w:r>
        <w:rPr>
          <w:rFonts w:ascii="Arial" w:eastAsia="Arial" w:hAnsi="Arial" w:cs="Arial"/>
          <w:sz w:val="22"/>
          <w:szCs w:val="22"/>
        </w:rPr>
        <w:t>27 de enero de 2026</w:t>
      </w:r>
    </w:p>
    <w:p w:rsidR="00C70723" w:rsidRDefault="00AF53F7">
      <w:pPr>
        <w:spacing w:before="240" w:after="24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  </w:t>
      </w:r>
    </w:p>
    <w:p w:rsidR="00C70723" w:rsidRDefault="00AF53F7">
      <w:pPr>
        <w:spacing w:before="240" w:after="24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ACTIVA DIVISIÓN AMBIENTAL OPERATIVO DE PROTECCIÓN ANIMAL ANTE BAJAS TEMPERATURAS </w:t>
      </w:r>
    </w:p>
    <w:p w:rsidR="00C70723" w:rsidRDefault="00AF53F7">
      <w:pPr>
        <w:jc w:val="center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   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C70723" w:rsidRDefault="00C70723">
      <w:pPr>
        <w:spacing w:before="240" w:after="240"/>
        <w:jc w:val="center"/>
        <w:rPr>
          <w:rFonts w:ascii="Arial" w:eastAsia="Arial" w:hAnsi="Arial" w:cs="Arial"/>
          <w:i/>
          <w:iCs/>
          <w:sz w:val="32"/>
          <w:szCs w:val="32"/>
        </w:rPr>
      </w:pPr>
    </w:p>
    <w:p w:rsidR="00C70723" w:rsidRDefault="00C70723">
      <w:pPr>
        <w:spacing w:before="240" w:after="240"/>
        <w:jc w:val="center"/>
        <w:rPr>
          <w:rFonts w:ascii="Arial" w:eastAsia="Arial" w:hAnsi="Arial" w:cs="Arial"/>
          <w:sz w:val="32"/>
          <w:szCs w:val="32"/>
        </w:rPr>
      </w:pPr>
    </w:p>
    <w:p w:rsidR="00C70723" w:rsidRDefault="00AF53F7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La Secretaría de Medio Ambiente recomienda a la población adoptar medidas para proteger la salud de sus mascotas. </w:t>
      </w:r>
    </w:p>
    <w:p w:rsidR="00C70723" w:rsidRDefault="00AF53F7">
      <w:pPr>
        <w:spacing w:before="240" w:after="240"/>
        <w:jc w:val="center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 </w:t>
      </w:r>
    </w:p>
    <w:p w:rsidR="00C70723" w:rsidRDefault="00C70723">
      <w:pPr>
        <w:spacing w:line="353" w:lineRule="auto"/>
        <w:jc w:val="center"/>
        <w:rPr>
          <w:rFonts w:ascii="Arial" w:eastAsia="Arial" w:hAnsi="Arial" w:cs="Arial"/>
          <w:i/>
          <w:iCs/>
          <w:sz w:val="22"/>
          <w:szCs w:val="22"/>
        </w:rPr>
      </w:pPr>
    </w:p>
    <w:p w:rsidR="00C70723" w:rsidRDefault="00AF53F7">
      <w:pPr>
        <w:jc w:val="both"/>
        <w:rPr>
          <w:rFonts w:ascii="Arial" w:eastAsia="Arial" w:hAnsi="Arial" w:cs="Arial"/>
          <w:sz w:val="32"/>
          <w:szCs w:val="32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  <w:b/>
          <w:bCs/>
          <w:sz w:val="28"/>
          <w:szCs w:val="28"/>
        </w:rPr>
        <w:t xml:space="preserve">Monterrey,  Nuevo León.- </w:t>
      </w:r>
      <w:r>
        <w:rPr>
          <w:rFonts w:ascii="Arial" w:eastAsia="Arial" w:hAnsi="Arial" w:cs="Arial"/>
          <w:sz w:val="32"/>
          <w:szCs w:val="32"/>
        </w:rPr>
        <w:t>Ante el descenso significativo de las temperaturas registrado en la entidad, la División Ambiental, con una coor</w:t>
      </w:r>
      <w:r>
        <w:rPr>
          <w:rFonts w:ascii="Arial" w:eastAsia="Arial" w:hAnsi="Arial" w:cs="Arial"/>
          <w:sz w:val="32"/>
          <w:szCs w:val="32"/>
        </w:rPr>
        <w:t>dinación de la Secretaría de Medio Ambiente, a través de la Procuraduría Estatal de Medio Ambiente, activó un operativo especial de protección y bienestar animal.</w:t>
      </w:r>
    </w:p>
    <w:p w:rsidR="00C70723" w:rsidRDefault="00AF53F7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El operativo consistió en recorridos realizados por personal especializado en la Ambulancia d</w:t>
      </w:r>
      <w:r>
        <w:rPr>
          <w:rFonts w:ascii="Arial" w:eastAsia="Arial" w:hAnsi="Arial" w:cs="Arial"/>
          <w:sz w:val="32"/>
          <w:szCs w:val="32"/>
        </w:rPr>
        <w:t xml:space="preserve">e Atención Animal en distintos municipios. </w:t>
      </w:r>
    </w:p>
    <w:p w:rsidR="00C70723" w:rsidRDefault="00AF53F7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bookmarkStart w:id="2" w:name="_heading=h.yq5iaegjric5" w:colFirst="0" w:colLast="0"/>
      <w:bookmarkEnd w:id="2"/>
      <w:r>
        <w:rPr>
          <w:rFonts w:ascii="Arial" w:eastAsia="Arial" w:hAnsi="Arial" w:cs="Arial"/>
          <w:sz w:val="32"/>
          <w:szCs w:val="32"/>
        </w:rPr>
        <w:t xml:space="preserve">Las acciones se enfocaron en atender casos reportados por la ciudadanía a través de la línea de emergencias 070, donde </w:t>
      </w:r>
      <w:r>
        <w:rPr>
          <w:rFonts w:ascii="Arial" w:eastAsia="Arial" w:hAnsi="Arial" w:cs="Arial"/>
          <w:sz w:val="32"/>
          <w:szCs w:val="32"/>
        </w:rPr>
        <w:lastRenderedPageBreak/>
        <w:t>se indicaba que animales, principalmente caninos, carecían de los cuidados necesarios ante la</w:t>
      </w:r>
      <w:r>
        <w:rPr>
          <w:rFonts w:ascii="Arial" w:eastAsia="Arial" w:hAnsi="Arial" w:cs="Arial"/>
          <w:sz w:val="32"/>
          <w:szCs w:val="32"/>
        </w:rPr>
        <w:t>s condiciones climáticas adversas.</w:t>
      </w:r>
    </w:p>
    <w:p w:rsidR="00C70723" w:rsidRDefault="00AF53F7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Durante los recorridos, los elementos verificaron condiciones de vida, detectando situaciones donde los perros se encontraban sin alimento adecuado, sin un refugio apropiado que los protegiera del frío, o amarrados en espacios inseguros o expuestos.</w:t>
      </w:r>
    </w:p>
    <w:p w:rsidR="00C70723" w:rsidRDefault="00AF53F7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En tod</w:t>
      </w:r>
      <w:r>
        <w:rPr>
          <w:rFonts w:ascii="Arial" w:eastAsia="Arial" w:hAnsi="Arial" w:cs="Arial"/>
          <w:sz w:val="32"/>
          <w:szCs w:val="32"/>
        </w:rPr>
        <w:t>os los casos visitados, se localizó a los propietarios o responsables de los animales para brindarles avisos y recomendaciones formalmente establecidas, con el objetivo de que mejoren las condiciones de protección de sus mascotas durante esta temporada inv</w:t>
      </w:r>
      <w:r>
        <w:rPr>
          <w:rFonts w:ascii="Arial" w:eastAsia="Arial" w:hAnsi="Arial" w:cs="Arial"/>
          <w:sz w:val="32"/>
          <w:szCs w:val="32"/>
        </w:rPr>
        <w:t xml:space="preserve">ernal. </w:t>
      </w:r>
    </w:p>
    <w:p w:rsidR="00C70723" w:rsidRDefault="00AF53F7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bookmarkStart w:id="3" w:name="_heading=h.cdqik2e6w1h8" w:colFirst="0" w:colLast="0"/>
      <w:bookmarkEnd w:id="3"/>
      <w:r>
        <w:rPr>
          <w:rFonts w:ascii="Arial" w:eastAsia="Arial" w:hAnsi="Arial" w:cs="Arial"/>
          <w:sz w:val="32"/>
          <w:szCs w:val="32"/>
        </w:rPr>
        <w:t>Se enfatizó la responsabilidad que conlleva la tenencia de un animal de compañía.</w:t>
      </w:r>
    </w:p>
    <w:p w:rsidR="00C70723" w:rsidRDefault="00AF53F7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Por su parte, el Secretario de Medio Ambiente, Raúl Lozano Caballero, señaló: "La protección de la fauna, incluyendo a los animales de compañía, es un eje principal p</w:t>
      </w:r>
      <w:r>
        <w:rPr>
          <w:rFonts w:ascii="Arial" w:eastAsia="Arial" w:hAnsi="Arial" w:cs="Arial"/>
          <w:sz w:val="32"/>
          <w:szCs w:val="32"/>
        </w:rPr>
        <w:t xml:space="preserve">ara la División Ambiental. </w:t>
      </w:r>
    </w:p>
    <w:p w:rsidR="00C70723" w:rsidRDefault="00C70723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bookmarkStart w:id="4" w:name="_heading=h.kcd39f2z1fv2" w:colFirst="0" w:colLast="0"/>
      <w:bookmarkEnd w:id="4"/>
    </w:p>
    <w:p w:rsidR="00C70723" w:rsidRDefault="00AF53F7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bookmarkStart w:id="5" w:name="_heading=h.ltoxtieuluhp" w:colFirst="0" w:colLast="0"/>
      <w:bookmarkEnd w:id="5"/>
      <w:r>
        <w:rPr>
          <w:rFonts w:ascii="Arial" w:eastAsia="Arial" w:hAnsi="Arial" w:cs="Arial"/>
          <w:sz w:val="32"/>
          <w:szCs w:val="32"/>
        </w:rPr>
        <w:t>Este operativo refleja nuestro compromiso de actuar ante situaciones de riesgo, coordinando esfuerzos para salvaguardar la vida y el bienestar animal, que es un componente fundamental de nuestra responsabilidad ambiental</w:t>
      </w:r>
    </w:p>
    <w:p w:rsidR="00C70723" w:rsidRDefault="00AF53F7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proofErr w:type="gramStart"/>
      <w:r>
        <w:rPr>
          <w:rFonts w:ascii="Arial" w:eastAsia="Arial" w:hAnsi="Arial" w:cs="Arial"/>
          <w:sz w:val="32"/>
          <w:szCs w:val="32"/>
        </w:rPr>
        <w:lastRenderedPageBreak/>
        <w:t>y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 soci</w:t>
      </w:r>
      <w:r>
        <w:rPr>
          <w:rFonts w:ascii="Arial" w:eastAsia="Arial" w:hAnsi="Arial" w:cs="Arial"/>
          <w:sz w:val="32"/>
          <w:szCs w:val="32"/>
        </w:rPr>
        <w:t>al."</w:t>
      </w:r>
    </w:p>
    <w:p w:rsidR="00C70723" w:rsidRDefault="00AF53F7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El Procurador Estatal de Medio Ambiente, Jorge Armando Sosa, destacó: "Nuestra labor no es solo reactiva, sino preventiva y</w:t>
      </w:r>
    </w:p>
    <w:p w:rsidR="00C70723" w:rsidRDefault="00AF53F7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proofErr w:type="gramStart"/>
      <w:r>
        <w:rPr>
          <w:rFonts w:ascii="Arial" w:eastAsia="Arial" w:hAnsi="Arial" w:cs="Arial"/>
          <w:sz w:val="32"/>
          <w:szCs w:val="32"/>
        </w:rPr>
        <w:t>educativa</w:t>
      </w:r>
      <w:proofErr w:type="gramEnd"/>
      <w:r>
        <w:rPr>
          <w:rFonts w:ascii="Arial" w:eastAsia="Arial" w:hAnsi="Arial" w:cs="Arial"/>
          <w:sz w:val="32"/>
          <w:szCs w:val="32"/>
        </w:rPr>
        <w:t xml:space="preserve">. Cada visita es una oportunidad para concientizar sobre el deber legal y ético de proveer cuidado y protección a los </w:t>
      </w:r>
      <w:r>
        <w:rPr>
          <w:rFonts w:ascii="Arial" w:eastAsia="Arial" w:hAnsi="Arial" w:cs="Arial"/>
          <w:sz w:val="32"/>
          <w:szCs w:val="32"/>
        </w:rPr>
        <w:t xml:space="preserve">animales, especialmente frente a riesgos climatológicos. </w:t>
      </w:r>
    </w:p>
    <w:p w:rsidR="00C70723" w:rsidRDefault="00AF53F7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bookmarkStart w:id="6" w:name="_heading=h.bb1ggx2208jh" w:colFirst="0" w:colLast="0"/>
      <w:bookmarkEnd w:id="6"/>
      <w:r>
        <w:rPr>
          <w:rFonts w:ascii="Arial" w:eastAsia="Arial" w:hAnsi="Arial" w:cs="Arial"/>
          <w:sz w:val="32"/>
          <w:szCs w:val="32"/>
        </w:rPr>
        <w:t>La omisión en estos cuidados puede constituir un acto de maltrato."</w:t>
      </w:r>
    </w:p>
    <w:p w:rsidR="00C70723" w:rsidRDefault="00AF53F7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La Secretaría de Medio Ambiente recomienda a la población adoptar medidas para proteger la salud de sus perros y mascotas como pro</w:t>
      </w:r>
      <w:r>
        <w:rPr>
          <w:rFonts w:ascii="Arial" w:eastAsia="Arial" w:hAnsi="Arial" w:cs="Arial"/>
          <w:sz w:val="32"/>
          <w:szCs w:val="32"/>
        </w:rPr>
        <w:t>porcionar un refugio adecuado protegido contra viento, lluvia y humedad, evitar la exposición innecesaria ante estas bajas temperaturas como los paseos y estar atento a signos de enfermedad para acudir con su veterinario.</w:t>
      </w:r>
    </w:p>
    <w:p w:rsidR="00C70723" w:rsidRDefault="00AF53F7">
      <w:pPr>
        <w:spacing w:before="240" w:after="24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La División Ambiental reitera su compromiso institucional de seguir trabajando de manera permanente por el bienestar animal, a través de acciones de vigilancia, atención y educación, fomentando siempre una cultura de respeto y responsabilidad hacia todos l</w:t>
      </w:r>
      <w:r>
        <w:rPr>
          <w:rFonts w:ascii="Arial" w:eastAsia="Arial" w:hAnsi="Arial" w:cs="Arial"/>
          <w:sz w:val="32"/>
          <w:szCs w:val="32"/>
        </w:rPr>
        <w:t>os seres vivos.</w:t>
      </w:r>
    </w:p>
    <w:p w:rsidR="00C70723" w:rsidRDefault="00C70723">
      <w:pPr>
        <w:jc w:val="both"/>
        <w:rPr>
          <w:rFonts w:ascii="Arial" w:eastAsia="Arial" w:hAnsi="Arial" w:cs="Arial"/>
          <w:sz w:val="32"/>
          <w:szCs w:val="32"/>
        </w:rPr>
      </w:pPr>
      <w:bookmarkStart w:id="7" w:name="_heading=h.77srli8tmq9m" w:colFirst="0" w:colLast="0"/>
      <w:bookmarkEnd w:id="7"/>
    </w:p>
    <w:sectPr w:rsidR="00C70723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F53F7">
      <w:r>
        <w:separator/>
      </w:r>
    </w:p>
  </w:endnote>
  <w:endnote w:type="continuationSeparator" w:id="0">
    <w:p w:rsidR="00000000" w:rsidRDefault="00AF5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255A88B-1BDD-42BF-A581-5DA32DCAF3B0}"/>
    <w:embedBold r:id="rId2" w:fontKey="{6A90C8BF-4B7A-4B07-B31D-28ED5295A3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A541527-30A7-4D7B-9D66-A7D9118F8BB4}"/>
  </w:font>
  <w:font w:name="Georgia">
    <w:panose1 w:val="02040502050405020303"/>
    <w:charset w:val="00"/>
    <w:family w:val="auto"/>
    <w:pitch w:val="default"/>
    <w:embedItalic r:id="rId4" w:fontKey="{2D8A7FEF-3FAC-4384-B05B-FC44CD10A9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723" w:rsidRDefault="00AF53F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70723" w:rsidRDefault="00C7072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C70723" w:rsidRDefault="00C7072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F53F7">
      <w:r>
        <w:separator/>
      </w:r>
    </w:p>
  </w:footnote>
  <w:footnote w:type="continuationSeparator" w:id="0">
    <w:p w:rsidR="00000000" w:rsidRDefault="00AF53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723" w:rsidRDefault="00AF53F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723"/>
    <w:rsid w:val="00AF53F7"/>
    <w:rsid w:val="00C7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5C0E43-535F-46C3-AEE9-46F757C3A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bEC1nu7szqXoM4jOGboAdRgucg==">CgMxLjAyCGguZ2pkZ3hzMghoLmdqZGd4czIOaC43N3NybGk4dG1xOW0yDmgueXE1aWFlZ2pyaWM1Mg5oLjc3c3JsaTh0bXE5bTIOaC43N3NybGk4dG1xOW0yDmguY2RxaWsyZTZ3MWg4Mg5oLjc3c3JsaTh0bXE5bTIOaC5rY2QzOWYyejFmdjIyDmgubHRveHRpZXVsdWhwMg5oLjc3c3JsaTh0bXE5bTIOaC43N3NybGk4dG1xOW0yDmguNzdzcmxpOHRtcTltMg5oLmJiMWdneDIyMDhqaDIOaC43N3NybGk4dG1xOW0yDmguNzdzcmxpOHRtcTltMg5oLjc3c3JsaTh0bXE5bTgAciExaW1adkFVZkltcTlJU0prd3hnZ01rYzBkMW00VExTeH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462</Words>
  <Characters>2547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Reynaldo Escalante de leon</cp:lastModifiedBy>
  <cp:revision>2</cp:revision>
  <dcterms:created xsi:type="dcterms:W3CDTF">2026-01-28T13:58:00Z</dcterms:created>
  <dcterms:modified xsi:type="dcterms:W3CDTF">2026-01-28T13:58:00Z</dcterms:modified>
</cp:coreProperties>
</file>