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3751BBB" w:rsidR="00EA29FA" w:rsidRPr="00C60FD1" w:rsidRDefault="00BC3CA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CP/0085/2026</w:t>
      </w:r>
    </w:p>
    <w:p w14:paraId="695E3F55" w14:textId="61BD97CA" w:rsidR="00703B09" w:rsidRDefault="00BC3CA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4163381" w:rsidR="00A23A57" w:rsidRDefault="00BC3CA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C3CA5">
        <w:rPr>
          <w:rFonts w:ascii="Arial" w:hAnsi="Arial" w:cs="Arial"/>
          <w:b/>
          <w:sz w:val="28"/>
          <w:szCs w:val="28"/>
        </w:rPr>
        <w:t>DIVISIÓN AMBIENTAL LIBERA EJEMPLAR DE CARACARA EN SU HÁBITAT NATURAL TRAS SER RESCATADO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583F211" w14:textId="1CD8CD6E" w:rsidR="00BC3CA5" w:rsidRPr="00BC3CA5" w:rsidRDefault="00BC3CA5" w:rsidP="00BC3CA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Tras ser evaluado por médicos veterinarios, </w:t>
      </w:r>
      <w:r w:rsidRPr="00BC3CA5">
        <w:rPr>
          <w:rFonts w:ascii="Arial" w:hAnsi="Arial" w:cs="Arial"/>
          <w:i/>
        </w:rPr>
        <w:t xml:space="preserve">se realizaron pruebas de vuelo </w:t>
      </w:r>
      <w:r>
        <w:rPr>
          <w:rFonts w:ascii="Arial" w:hAnsi="Arial" w:cs="Arial"/>
          <w:i/>
        </w:rPr>
        <w:t>y se confirmó</w:t>
      </w:r>
      <w:r w:rsidRPr="00BC3CA5">
        <w:rPr>
          <w:rFonts w:ascii="Arial" w:hAnsi="Arial" w:cs="Arial"/>
          <w:i/>
        </w:rPr>
        <w:t xml:space="preserve"> que se encontraba en condiciones óptimas para sobrevivir en su medio</w:t>
      </w:r>
      <w:r>
        <w:rPr>
          <w:rFonts w:ascii="Arial" w:hAnsi="Arial" w:cs="Arial"/>
          <w:i/>
        </w:rPr>
        <w:t>.</w:t>
      </w:r>
    </w:p>
    <w:p w14:paraId="4E96E309" w14:textId="77777777" w:rsidR="00BC3CA5" w:rsidRDefault="00BC3CA5" w:rsidP="00BC3CA5">
      <w:pPr>
        <w:jc w:val="both"/>
        <w:rPr>
          <w:rFonts w:ascii="Arial" w:hAnsi="Arial" w:cs="Arial"/>
          <w:b/>
          <w:sz w:val="28"/>
          <w:szCs w:val="28"/>
        </w:rPr>
      </w:pPr>
    </w:p>
    <w:p w14:paraId="7A64C33D" w14:textId="21EA35F1" w:rsidR="00BC3CA5" w:rsidRPr="00BC3CA5" w:rsidRDefault="00EA29FA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C3CA5" w:rsidRPr="00BC3CA5">
        <w:rPr>
          <w:rFonts w:ascii="Arial" w:hAnsi="Arial" w:cs="Arial"/>
          <w:sz w:val="28"/>
          <w:szCs w:val="28"/>
        </w:rPr>
        <w:t xml:space="preserve">En el marco de las acciones permanentes para la protección de la fauna silvestre, la División Ambiental llevó a cabo la liberación de un ejemplar de </w:t>
      </w:r>
      <w:proofErr w:type="spellStart"/>
      <w:r w:rsidR="00BC3CA5" w:rsidRPr="00BC3CA5">
        <w:rPr>
          <w:rFonts w:ascii="Arial" w:hAnsi="Arial" w:cs="Arial"/>
          <w:sz w:val="28"/>
          <w:szCs w:val="28"/>
        </w:rPr>
        <w:t>caracara</w:t>
      </w:r>
      <w:proofErr w:type="spellEnd"/>
      <w:r w:rsidR="00BC3CA5" w:rsidRPr="00BC3CA5">
        <w:rPr>
          <w:rFonts w:ascii="Arial" w:hAnsi="Arial" w:cs="Arial"/>
          <w:sz w:val="28"/>
          <w:szCs w:val="28"/>
        </w:rPr>
        <w:t xml:space="preserve"> en el Parque Ecológico Charco Azul en el municipio de Juárez, tras un proceso de rescate y rehabilitación.</w:t>
      </w:r>
    </w:p>
    <w:p w14:paraId="06A2F2AD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 </w:t>
      </w:r>
    </w:p>
    <w:p w14:paraId="34447F89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El ave fue asegurada y decomisada por </w:t>
      </w:r>
      <w:proofErr w:type="spellStart"/>
      <w:r w:rsidRPr="00BC3CA5">
        <w:rPr>
          <w:rFonts w:ascii="Arial" w:hAnsi="Arial" w:cs="Arial"/>
          <w:sz w:val="28"/>
          <w:szCs w:val="28"/>
        </w:rPr>
        <w:t>Rangers</w:t>
      </w:r>
      <w:proofErr w:type="spellEnd"/>
      <w:r w:rsidRPr="00BC3CA5">
        <w:rPr>
          <w:rFonts w:ascii="Arial" w:hAnsi="Arial" w:cs="Arial"/>
          <w:sz w:val="28"/>
          <w:szCs w:val="28"/>
        </w:rPr>
        <w:t xml:space="preserve"> de la Guardia Forestal y Parques y Vida Silvestre durante un operativo de inspección y vigilancia, en el que se detectó que era mantenida de manera ilegal por un particular. La persona involucrada fue puesta a disposición de las autoridades correspondientes por la tenencia ilegal de vida silvestre.</w:t>
      </w:r>
    </w:p>
    <w:p w14:paraId="42DD7672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 </w:t>
      </w:r>
    </w:p>
    <w:p w14:paraId="4515DEC9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>Tras el rescate, el ejemplar quedó bajo cuidado especializado de médicos veterinarios que realizaron una evaluación clínica completa y le brindaron la atención necesaria para garantizar su bienestar. Posteriormente, se realizaron pruebas de vuelo controladas para verificar su aptitud física y comportamiento natural, confirmando que se encontraba en condiciones óptimas para sobrevivir en su medio.</w:t>
      </w:r>
    </w:p>
    <w:p w14:paraId="7310AA05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 </w:t>
      </w:r>
    </w:p>
    <w:p w14:paraId="61577C53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“Para las rapaces, lo ideal es darles la oportunidad de volar y decidir. Elegimos este punto en el cañón por ser una zona segura y parte de su hábitat. El ejemplar demostró, en las pruebas realizadas, que está </w:t>
      </w:r>
      <w:r w:rsidRPr="00BC3CA5">
        <w:rPr>
          <w:rFonts w:ascii="Arial" w:hAnsi="Arial" w:cs="Arial"/>
          <w:sz w:val="28"/>
          <w:szCs w:val="28"/>
        </w:rPr>
        <w:lastRenderedPageBreak/>
        <w:t xml:space="preserve">apto para su liberación”, explicó Ricardo </w:t>
      </w:r>
      <w:proofErr w:type="spellStart"/>
      <w:r w:rsidRPr="00BC3CA5">
        <w:rPr>
          <w:rFonts w:ascii="Arial" w:hAnsi="Arial" w:cs="Arial"/>
          <w:sz w:val="28"/>
          <w:szCs w:val="28"/>
        </w:rPr>
        <w:t>Magin</w:t>
      </w:r>
      <w:proofErr w:type="spellEnd"/>
      <w:r w:rsidRPr="00BC3CA5">
        <w:rPr>
          <w:rFonts w:ascii="Arial" w:hAnsi="Arial" w:cs="Arial"/>
          <w:sz w:val="28"/>
          <w:szCs w:val="28"/>
        </w:rPr>
        <w:t>, Comandante de la Guardia Forestal.</w:t>
      </w:r>
    </w:p>
    <w:p w14:paraId="74495564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 </w:t>
      </w:r>
    </w:p>
    <w:p w14:paraId="3C5DC3FB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>La liberación se ejecutó en un sitio seleccionado por los biólogos y técnicos de Parques y Vida Silvestre, considerado un refugio seguro que constituye parte de la distribución natural de la especie, garantizando así mayores probabilidades de adaptación y supervivencia.</w:t>
      </w:r>
    </w:p>
    <w:p w14:paraId="74344853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 </w:t>
      </w:r>
    </w:p>
    <w:p w14:paraId="14C797AF" w14:textId="77879E6C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>“Esta acción refuerza nuestro compromiso con la conservación de la biodiversidad de la entidad y sirve como un recordatorio a la ciudadanía de que la vida silvestre no es una mascota. La tenencia ilegal de especies es un delito que afecta el equilibrio ecológico y conlleva sanciones se</w:t>
      </w:r>
      <w:r>
        <w:rPr>
          <w:rFonts w:ascii="Arial" w:hAnsi="Arial" w:cs="Arial"/>
          <w:sz w:val="28"/>
          <w:szCs w:val="28"/>
        </w:rPr>
        <w:t>veras contempladas en la ley.” a</w:t>
      </w:r>
      <w:bookmarkStart w:id="0" w:name="_GoBack"/>
      <w:bookmarkEnd w:id="0"/>
      <w:r w:rsidRPr="00BC3CA5">
        <w:rPr>
          <w:rFonts w:ascii="Arial" w:hAnsi="Arial" w:cs="Arial"/>
          <w:sz w:val="28"/>
          <w:szCs w:val="28"/>
        </w:rPr>
        <w:t>gregó Raúl Lozano Caballero, Secretario de Medio Ambiente</w:t>
      </w:r>
    </w:p>
    <w:p w14:paraId="4812CE0B" w14:textId="77777777" w:rsidR="00BC3CA5" w:rsidRPr="00BC3CA5" w:rsidRDefault="00BC3CA5" w:rsidP="00BC3CA5">
      <w:pPr>
        <w:jc w:val="both"/>
        <w:rPr>
          <w:rFonts w:ascii="Arial" w:hAnsi="Arial" w:cs="Arial"/>
          <w:sz w:val="28"/>
          <w:szCs w:val="28"/>
        </w:rPr>
      </w:pPr>
      <w:r w:rsidRPr="00BC3CA5">
        <w:rPr>
          <w:rFonts w:ascii="Arial" w:hAnsi="Arial" w:cs="Arial"/>
          <w:sz w:val="28"/>
          <w:szCs w:val="28"/>
        </w:rPr>
        <w:t xml:space="preserve"> </w:t>
      </w:r>
    </w:p>
    <w:p w14:paraId="4A7A609A" w14:textId="1477620D" w:rsidR="00BC3CA5" w:rsidRPr="00EA29FA" w:rsidRDefault="00BC3CA5" w:rsidP="00BC3CA5">
      <w:pPr>
        <w:jc w:val="both"/>
        <w:rPr>
          <w:rFonts w:ascii="Arial" w:hAnsi="Arial" w:cs="Arial"/>
          <w:bCs/>
          <w:color w:val="323E4F"/>
        </w:rPr>
      </w:pPr>
      <w:r w:rsidRPr="00BC3CA5">
        <w:rPr>
          <w:rFonts w:ascii="Arial" w:hAnsi="Arial" w:cs="Arial"/>
          <w:sz w:val="28"/>
          <w:szCs w:val="28"/>
        </w:rPr>
        <w:t>La División Ambiental invita a la población a reportar cualquier situación que ponga en riesgo a la fauna silvestre a través del 070, contribuyendo así a la protección del patrimonio natural de todos.</w:t>
      </w:r>
    </w:p>
    <w:p w14:paraId="78763BE5" w14:textId="3D4BADD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84259" w14:textId="77777777" w:rsidR="002C13FA" w:rsidRDefault="002C13FA" w:rsidP="00E83348">
      <w:r>
        <w:separator/>
      </w:r>
    </w:p>
  </w:endnote>
  <w:endnote w:type="continuationSeparator" w:id="0">
    <w:p w14:paraId="5B9DEAE1" w14:textId="77777777" w:rsidR="002C13FA" w:rsidRDefault="002C13F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E590" w14:textId="77777777" w:rsidR="002C13FA" w:rsidRDefault="002C13FA" w:rsidP="00E83348">
      <w:r>
        <w:separator/>
      </w:r>
    </w:p>
  </w:footnote>
  <w:footnote w:type="continuationSeparator" w:id="0">
    <w:p w14:paraId="2742498D" w14:textId="77777777" w:rsidR="002C13FA" w:rsidRDefault="002C13F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13F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C3CA5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DF5736-1C84-44A0-8E90-7A1B30E4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2026-01-20T19:32:00Z</dcterms:created>
  <dcterms:modified xsi:type="dcterms:W3CDTF">2026-01-20T19:32:00Z</dcterms:modified>
</cp:coreProperties>
</file>