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E7EF18"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CE6198">
        <w:rPr>
          <w:rFonts w:ascii="Arial" w:hAnsi="Arial" w:cs="Arial"/>
          <w:b/>
          <w:sz w:val="22"/>
          <w:lang w:val="es-ES"/>
        </w:rPr>
        <w:t>00</w:t>
      </w:r>
      <w:r w:rsidR="00A93F55">
        <w:rPr>
          <w:rFonts w:ascii="Arial" w:hAnsi="Arial" w:cs="Arial"/>
          <w:b/>
          <w:sz w:val="22"/>
          <w:lang w:val="es-ES"/>
        </w:rPr>
        <w:t>23</w:t>
      </w:r>
      <w:r w:rsidR="000734CE">
        <w:rPr>
          <w:rFonts w:ascii="Arial" w:hAnsi="Arial" w:cs="Arial"/>
          <w:b/>
          <w:sz w:val="22"/>
          <w:lang w:val="es-ES"/>
        </w:rPr>
        <w:t>/2026</w:t>
      </w:r>
    </w:p>
    <w:p w14:paraId="695E3F55" w14:textId="3814150B" w:rsidR="00703B09" w:rsidRDefault="00345DC1" w:rsidP="00703B09">
      <w:pPr>
        <w:jc w:val="right"/>
        <w:rPr>
          <w:rFonts w:ascii="Arial" w:hAnsi="Arial" w:cs="Arial"/>
          <w:sz w:val="22"/>
          <w:lang w:val="es-ES"/>
        </w:rPr>
      </w:pPr>
      <w:r>
        <w:rPr>
          <w:rFonts w:ascii="Arial" w:hAnsi="Arial" w:cs="Arial"/>
          <w:sz w:val="22"/>
          <w:lang w:val="es-ES"/>
        </w:rPr>
        <w:t xml:space="preserve">8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20442E9" w14:textId="60947A42" w:rsidR="00EA682B" w:rsidRDefault="00EA682B" w:rsidP="00224C61">
      <w:pPr>
        <w:jc w:val="center"/>
        <w:rPr>
          <w:rFonts w:ascii="Arial" w:hAnsi="Arial" w:cs="Arial"/>
          <w:b/>
          <w:bCs/>
          <w:sz w:val="32"/>
          <w:szCs w:val="32"/>
          <w:lang w:eastAsia="es-MX"/>
        </w:rPr>
      </w:pPr>
      <w:r w:rsidRPr="00EA682B">
        <w:rPr>
          <w:rFonts w:ascii="Arial" w:hAnsi="Arial" w:cs="Arial"/>
          <w:b/>
          <w:bCs/>
          <w:sz w:val="32"/>
          <w:szCs w:val="32"/>
          <w:lang w:eastAsia="es-MX"/>
        </w:rPr>
        <w:t>NUEVO LEÓN REALIZARÁ LA ACTUALIZACIÓN</w:t>
      </w:r>
    </w:p>
    <w:p w14:paraId="5C7BBA9B" w14:textId="2400E956" w:rsidR="004F6900" w:rsidRPr="00EA682B" w:rsidRDefault="00EA682B" w:rsidP="00224C61">
      <w:pPr>
        <w:jc w:val="center"/>
        <w:rPr>
          <w:rFonts w:ascii="Arial" w:hAnsi="Arial" w:cs="Arial"/>
          <w:b/>
          <w:bCs/>
          <w:sz w:val="32"/>
          <w:szCs w:val="32"/>
          <w:lang w:eastAsia="es-MX"/>
        </w:rPr>
      </w:pPr>
      <w:r w:rsidRPr="00EA682B">
        <w:rPr>
          <w:rFonts w:ascii="Arial" w:hAnsi="Arial" w:cs="Arial"/>
          <w:b/>
          <w:bCs/>
          <w:sz w:val="32"/>
          <w:szCs w:val="32"/>
          <w:lang w:eastAsia="es-MX"/>
        </w:rPr>
        <w:t>DE SU SISTEMA DE CALIDAD DEL AIRE</w:t>
      </w:r>
    </w:p>
    <w:p w14:paraId="11B2AFAB" w14:textId="77777777" w:rsidR="004F6900" w:rsidRPr="00EA682B" w:rsidRDefault="004F6900" w:rsidP="00EA682B">
      <w:pPr>
        <w:jc w:val="both"/>
        <w:rPr>
          <w:rFonts w:ascii="Arial" w:hAnsi="Arial" w:cs="Arial"/>
          <w:sz w:val="28"/>
          <w:szCs w:val="28"/>
          <w:lang w:eastAsia="es-MX"/>
        </w:rPr>
      </w:pPr>
    </w:p>
    <w:p w14:paraId="094CC0FE" w14:textId="77777777" w:rsidR="00224C61" w:rsidRPr="00345DC1" w:rsidRDefault="004F6900" w:rsidP="00EA682B">
      <w:pPr>
        <w:pStyle w:val="Prrafodelista"/>
        <w:numPr>
          <w:ilvl w:val="0"/>
          <w:numId w:val="24"/>
        </w:numPr>
        <w:jc w:val="both"/>
        <w:rPr>
          <w:rFonts w:ascii="Arial" w:hAnsi="Arial" w:cs="Arial"/>
          <w:i/>
          <w:iCs/>
          <w:sz w:val="24"/>
          <w:szCs w:val="24"/>
          <w:lang w:eastAsia="es-MX"/>
        </w:rPr>
      </w:pPr>
      <w:r w:rsidRPr="00345DC1">
        <w:rPr>
          <w:rFonts w:ascii="Arial" w:hAnsi="Arial" w:cs="Arial"/>
          <w:i/>
          <w:iCs/>
          <w:sz w:val="24"/>
          <w:szCs w:val="24"/>
          <w:lang w:eastAsia="es-MX"/>
        </w:rPr>
        <w:t>Se encuentra realizando los ajustes técnicos en los sistemas de cálculo y en la plataforma de publicación de información de calidad del aire, a fin de reflejar los nuevos criterios de semaforización establecidos en la NOM-172-SEMARNAT-2023.</w:t>
      </w:r>
    </w:p>
    <w:p w14:paraId="1CA5F419" w14:textId="3F91B147" w:rsidR="004F6900" w:rsidRPr="00345DC1" w:rsidRDefault="004F6900" w:rsidP="00EA682B">
      <w:pPr>
        <w:pStyle w:val="Prrafodelista"/>
        <w:numPr>
          <w:ilvl w:val="0"/>
          <w:numId w:val="24"/>
        </w:numPr>
        <w:jc w:val="both"/>
        <w:rPr>
          <w:rFonts w:ascii="Arial" w:hAnsi="Arial" w:cs="Arial"/>
          <w:i/>
          <w:iCs/>
          <w:sz w:val="24"/>
          <w:szCs w:val="24"/>
          <w:lang w:eastAsia="es-MX"/>
        </w:rPr>
      </w:pPr>
      <w:r w:rsidRPr="00345DC1">
        <w:rPr>
          <w:rFonts w:ascii="Arial" w:hAnsi="Arial" w:cs="Arial"/>
          <w:i/>
          <w:iCs/>
          <w:sz w:val="24"/>
          <w:szCs w:val="24"/>
          <w:lang w:eastAsia="es-MX"/>
        </w:rPr>
        <w:t>La autoridad estatal advierte que el fortalecimiento de los criterios de evaluación debe acompañarse de una actualización de los límites federales de emisión, para atender la causa y no únicamente el efecto.</w:t>
      </w:r>
    </w:p>
    <w:p w14:paraId="25921596" w14:textId="77777777" w:rsidR="004F6900" w:rsidRPr="00EA682B" w:rsidRDefault="004F6900" w:rsidP="00EA682B">
      <w:pPr>
        <w:jc w:val="both"/>
        <w:rPr>
          <w:rFonts w:ascii="Arial" w:hAnsi="Arial" w:cs="Arial"/>
          <w:sz w:val="28"/>
          <w:szCs w:val="28"/>
          <w:lang w:eastAsia="es-MX"/>
        </w:rPr>
      </w:pPr>
      <w:r w:rsidRPr="00345DC1">
        <w:rPr>
          <w:rFonts w:ascii="Arial" w:hAnsi="Arial" w:cs="Arial"/>
          <w:b/>
          <w:bCs/>
          <w:sz w:val="28"/>
          <w:szCs w:val="28"/>
          <w:lang w:eastAsia="es-MX"/>
        </w:rPr>
        <w:t xml:space="preserve">Monterrey, Nuevo León.- </w:t>
      </w:r>
      <w:r w:rsidRPr="00EA682B">
        <w:rPr>
          <w:rFonts w:ascii="Arial" w:hAnsi="Arial" w:cs="Arial"/>
          <w:sz w:val="28"/>
          <w:szCs w:val="28"/>
          <w:lang w:eastAsia="es-MX"/>
        </w:rPr>
        <w:t>Ante la actualización de la Norma Oficial Mexicana NOM-172-SEMARNAT-2023, relativa al Índice Aire y Salud, el Gobierno del Estado de Nuevo León, a través de la Secretaría de Medio Ambiente, informa sobre el proceso de implementación técnica de esta norma y fija su postura institucional respecto a sus alcances.</w:t>
      </w:r>
    </w:p>
    <w:p w14:paraId="7052DF4D" w14:textId="77777777" w:rsidR="004F6900" w:rsidRPr="00EA682B" w:rsidRDefault="004F6900" w:rsidP="00EA682B">
      <w:pPr>
        <w:jc w:val="both"/>
        <w:rPr>
          <w:rFonts w:ascii="Arial" w:hAnsi="Arial" w:cs="Arial"/>
          <w:sz w:val="28"/>
          <w:szCs w:val="28"/>
          <w:lang w:eastAsia="es-MX"/>
        </w:rPr>
      </w:pPr>
    </w:p>
    <w:p w14:paraId="364D7593"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La actualización normativa establece que los nuevos parámetros para clasificar la calidad del aire y su semaforización son aplicables a partir de enero de 2026. En este contexto, el Estado se encuentra actualmente en un periodo de transición técnica durante el mes de enero.</w:t>
      </w:r>
    </w:p>
    <w:p w14:paraId="54A451C2" w14:textId="77777777" w:rsidR="004F6900" w:rsidRPr="00EA682B" w:rsidRDefault="004F6900" w:rsidP="00EA682B">
      <w:pPr>
        <w:jc w:val="both"/>
        <w:rPr>
          <w:rFonts w:ascii="Arial" w:hAnsi="Arial" w:cs="Arial"/>
          <w:sz w:val="28"/>
          <w:szCs w:val="28"/>
          <w:lang w:eastAsia="es-MX"/>
        </w:rPr>
      </w:pPr>
    </w:p>
    <w:p w14:paraId="3EE152A6"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Este proceso no es automático, ya que implica ajustes en los sistemas de cálculo que determinan los límites bajo los cuales se clasifica la calidad del aire, así como adecuaciones en el mapa y en la plataforma digital mediante la cual se publica esta información. Dichos cambios permiten que los nuevos criterios de evaluación se reflejen de manera correcta y consistente, garantizando que la información que se brinda a la ciudadanía sea clara, confiable y acorde con lo establecido en la norma.</w:t>
      </w:r>
    </w:p>
    <w:p w14:paraId="652C759B" w14:textId="77777777" w:rsidR="004F6900" w:rsidRPr="00EA682B" w:rsidRDefault="004F6900" w:rsidP="00EA682B">
      <w:pPr>
        <w:jc w:val="both"/>
        <w:rPr>
          <w:rFonts w:ascii="Arial" w:hAnsi="Arial" w:cs="Arial"/>
          <w:sz w:val="28"/>
          <w:szCs w:val="28"/>
          <w:lang w:eastAsia="es-MX"/>
        </w:rPr>
      </w:pPr>
    </w:p>
    <w:p w14:paraId="75A8AA33"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El Secretario de Medio Ambiente, Raúl Lozano Caballero, señaló que, si bien la actualización de la NOM-172-SEMARNAT-2023 representa un avance en la protección de la salud pública, persiste un desajuste normativo que debe ser atendido de manera integral.</w:t>
      </w:r>
    </w:p>
    <w:p w14:paraId="62966022"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Mientras la NOM-172-SEMARNAT-2023 fortalece los criterios para evaluar y comunicar la calidad del aire (es decir el efecto), la NOM-043-SEMARNAT-1993, que regula los límites permisibles de emisiones (es decir la causa), no ha sido actualizada desde su publicación en el Diario Oficial de la Federación el 22 de octubre de 1993.</w:t>
      </w:r>
    </w:p>
    <w:p w14:paraId="3DF2F110" w14:textId="77777777" w:rsidR="004F6900" w:rsidRPr="00EA682B" w:rsidRDefault="004F6900" w:rsidP="00EA682B">
      <w:pPr>
        <w:jc w:val="both"/>
        <w:rPr>
          <w:rFonts w:ascii="Arial" w:hAnsi="Arial" w:cs="Arial"/>
          <w:sz w:val="28"/>
          <w:szCs w:val="28"/>
          <w:lang w:eastAsia="es-MX"/>
        </w:rPr>
      </w:pPr>
    </w:p>
    <w:p w14:paraId="2C16BE31"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“No podemos modificar únicamente los límites con los que evaluamos la calidad del aire si no se revisan, en paralelo, las normas que regulan las emisiones que la generan. Por eso es fundamental trabajar coordinadamente con la SEMARNAT para avanzar en este 2026 en la actualización de la NOM-043”, indicó Raúl Lozano Caballero, Secretario de Medio Ambiente de Nuevo León.</w:t>
      </w:r>
    </w:p>
    <w:p w14:paraId="7F8B2D4C" w14:textId="77777777" w:rsidR="004F6900" w:rsidRPr="00EA682B" w:rsidRDefault="004F6900" w:rsidP="00EA682B">
      <w:pPr>
        <w:jc w:val="both"/>
        <w:rPr>
          <w:rFonts w:ascii="Arial" w:hAnsi="Arial" w:cs="Arial"/>
          <w:sz w:val="28"/>
          <w:szCs w:val="28"/>
          <w:lang w:eastAsia="es-MX"/>
        </w:rPr>
      </w:pPr>
    </w:p>
    <w:p w14:paraId="1955B21A"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Con la implementación de la NOM-172-SEMARNAT-2023, es posible que la ciudadanía observe un mayor número de reportes clasificados como “mala calidad del aire”. Esto no necesariamente significa que exista un incremento en la contaminación, sino que los límites para determinar cuándo la calidad del aire es aceptable son ahora más estrictos, con un enfoque preventivo en la protección de la salud pública.</w:t>
      </w:r>
    </w:p>
    <w:p w14:paraId="079E3BBB" w14:textId="77777777" w:rsidR="004F6900" w:rsidRPr="00EA682B" w:rsidRDefault="004F6900" w:rsidP="00EA682B">
      <w:pPr>
        <w:jc w:val="both"/>
        <w:rPr>
          <w:rFonts w:ascii="Arial" w:hAnsi="Arial" w:cs="Arial"/>
          <w:sz w:val="28"/>
          <w:szCs w:val="28"/>
          <w:lang w:eastAsia="es-MX"/>
        </w:rPr>
      </w:pPr>
    </w:p>
    <w:p w14:paraId="5C6635D2" w14:textId="77777777" w:rsidR="004F6900" w:rsidRPr="00EA682B" w:rsidRDefault="004F6900" w:rsidP="00EA682B">
      <w:pPr>
        <w:jc w:val="both"/>
        <w:rPr>
          <w:rFonts w:ascii="Arial" w:hAnsi="Arial" w:cs="Arial"/>
          <w:sz w:val="28"/>
          <w:szCs w:val="28"/>
          <w:lang w:eastAsia="es-MX"/>
        </w:rPr>
      </w:pPr>
      <w:r w:rsidRPr="00EA682B">
        <w:rPr>
          <w:rFonts w:ascii="Arial" w:hAnsi="Arial" w:cs="Arial"/>
          <w:sz w:val="28"/>
          <w:szCs w:val="28"/>
          <w:lang w:eastAsia="es-MX"/>
        </w:rPr>
        <w:t>El Gobierno de Nuevo León reafirma su compromiso de continuar impulsando, en coordinación con la Federación, la revisión de los límites permisibles de emisión, buscando una correlación efectiva entre la regulación de las fuentes contaminantes y los sistemas de evaluación de la calidad del aire.</w:t>
      </w:r>
    </w:p>
    <w:p w14:paraId="78763BE5" w14:textId="49160358" w:rsidR="00EA29FA" w:rsidRPr="005F2394" w:rsidRDefault="00EA29FA" w:rsidP="004F6900">
      <w:pPr>
        <w:pStyle w:val="p1"/>
        <w:jc w:val="center"/>
        <w:rPr>
          <w:rFonts w:ascii="Arial" w:hAnsi="Arial" w:cs="Arial"/>
          <w:bCs/>
          <w:color w:val="323E4F"/>
          <w:sz w:val="28"/>
          <w:szCs w:val="28"/>
        </w:rPr>
      </w:pPr>
    </w:p>
    <w:sectPr w:rsidR="00EA29FA" w:rsidRPr="005F239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66B16" w14:textId="77777777" w:rsidR="0064090D" w:rsidRDefault="0064090D" w:rsidP="00E83348">
      <w:r>
        <w:separator/>
      </w:r>
    </w:p>
  </w:endnote>
  <w:endnote w:type="continuationSeparator" w:id="0">
    <w:p w14:paraId="26E35EA2" w14:textId="77777777" w:rsidR="0064090D" w:rsidRDefault="0064090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625C0" w14:textId="77777777" w:rsidR="0064090D" w:rsidRDefault="0064090D" w:rsidP="00E83348">
      <w:r>
        <w:separator/>
      </w:r>
    </w:p>
  </w:footnote>
  <w:footnote w:type="continuationSeparator" w:id="0">
    <w:p w14:paraId="79AF7FAE" w14:textId="77777777" w:rsidR="0064090D" w:rsidRDefault="0064090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2C5E7A"/>
    <w:multiLevelType w:val="hybridMultilevel"/>
    <w:tmpl w:val="60004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4A26034"/>
    <w:multiLevelType w:val="hybridMultilevel"/>
    <w:tmpl w:val="F85A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8"/>
  </w:num>
  <w:num w:numId="4">
    <w:abstractNumId w:val="4"/>
  </w:num>
  <w:num w:numId="5">
    <w:abstractNumId w:val="9"/>
  </w:num>
  <w:num w:numId="6">
    <w:abstractNumId w:val="21"/>
  </w:num>
  <w:num w:numId="7">
    <w:abstractNumId w:val="12"/>
  </w:num>
  <w:num w:numId="8">
    <w:abstractNumId w:val="16"/>
  </w:num>
  <w:num w:numId="9">
    <w:abstractNumId w:val="18"/>
  </w:num>
  <w:num w:numId="10">
    <w:abstractNumId w:val="7"/>
  </w:num>
  <w:num w:numId="11">
    <w:abstractNumId w:val="11"/>
  </w:num>
  <w:num w:numId="12">
    <w:abstractNumId w:val="0"/>
  </w:num>
  <w:num w:numId="13">
    <w:abstractNumId w:val="10"/>
  </w:num>
  <w:num w:numId="14">
    <w:abstractNumId w:val="20"/>
  </w:num>
  <w:num w:numId="15">
    <w:abstractNumId w:val="19"/>
  </w:num>
  <w:num w:numId="16">
    <w:abstractNumId w:val="22"/>
  </w:num>
  <w:num w:numId="17">
    <w:abstractNumId w:val="5"/>
  </w:num>
  <w:num w:numId="18">
    <w:abstractNumId w:val="14"/>
  </w:num>
  <w:num w:numId="19">
    <w:abstractNumId w:val="1"/>
  </w:num>
  <w:num w:numId="20">
    <w:abstractNumId w:val="13"/>
  </w:num>
  <w:num w:numId="21">
    <w:abstractNumId w:val="23"/>
  </w:num>
  <w:num w:numId="22">
    <w:abstractNumId w:val="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24C6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0376"/>
    <w:rsid w:val="003336A3"/>
    <w:rsid w:val="00345DC1"/>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0506"/>
    <w:rsid w:val="0042555F"/>
    <w:rsid w:val="00443F14"/>
    <w:rsid w:val="00464046"/>
    <w:rsid w:val="00466EC5"/>
    <w:rsid w:val="00471D5E"/>
    <w:rsid w:val="00473B45"/>
    <w:rsid w:val="00476173"/>
    <w:rsid w:val="00486C41"/>
    <w:rsid w:val="004A211E"/>
    <w:rsid w:val="004A3C61"/>
    <w:rsid w:val="004A47CB"/>
    <w:rsid w:val="004B100E"/>
    <w:rsid w:val="004B15BA"/>
    <w:rsid w:val="004C3EBD"/>
    <w:rsid w:val="004C6B3C"/>
    <w:rsid w:val="004F09AE"/>
    <w:rsid w:val="004F52E5"/>
    <w:rsid w:val="004F6900"/>
    <w:rsid w:val="005141F7"/>
    <w:rsid w:val="00524D74"/>
    <w:rsid w:val="00530E91"/>
    <w:rsid w:val="005418C6"/>
    <w:rsid w:val="00545740"/>
    <w:rsid w:val="0056125C"/>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F2394"/>
    <w:rsid w:val="006014BD"/>
    <w:rsid w:val="006152C6"/>
    <w:rsid w:val="00625AAC"/>
    <w:rsid w:val="006273DD"/>
    <w:rsid w:val="00632A06"/>
    <w:rsid w:val="00635D12"/>
    <w:rsid w:val="00637B54"/>
    <w:rsid w:val="0064090D"/>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1902"/>
    <w:rsid w:val="0073277B"/>
    <w:rsid w:val="00742AF4"/>
    <w:rsid w:val="0076120C"/>
    <w:rsid w:val="0078005E"/>
    <w:rsid w:val="007809B4"/>
    <w:rsid w:val="00792C0F"/>
    <w:rsid w:val="00794040"/>
    <w:rsid w:val="00796BEE"/>
    <w:rsid w:val="007B067E"/>
    <w:rsid w:val="007B2F25"/>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B7AAE"/>
    <w:rsid w:val="008C32C7"/>
    <w:rsid w:val="008E31F6"/>
    <w:rsid w:val="008E3606"/>
    <w:rsid w:val="008F027D"/>
    <w:rsid w:val="008F3ADF"/>
    <w:rsid w:val="008F7A5E"/>
    <w:rsid w:val="009019D2"/>
    <w:rsid w:val="00902F13"/>
    <w:rsid w:val="00906BB1"/>
    <w:rsid w:val="00932DB2"/>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71884"/>
    <w:rsid w:val="00A8033B"/>
    <w:rsid w:val="00A87621"/>
    <w:rsid w:val="00A92247"/>
    <w:rsid w:val="00A93F55"/>
    <w:rsid w:val="00AA6D55"/>
    <w:rsid w:val="00AD06C4"/>
    <w:rsid w:val="00AF03DD"/>
    <w:rsid w:val="00AF17C5"/>
    <w:rsid w:val="00AF3636"/>
    <w:rsid w:val="00AF6875"/>
    <w:rsid w:val="00B01173"/>
    <w:rsid w:val="00B06482"/>
    <w:rsid w:val="00B06B1B"/>
    <w:rsid w:val="00B0766E"/>
    <w:rsid w:val="00B104BC"/>
    <w:rsid w:val="00B16EC6"/>
    <w:rsid w:val="00B20134"/>
    <w:rsid w:val="00B4275A"/>
    <w:rsid w:val="00B717D0"/>
    <w:rsid w:val="00B72928"/>
    <w:rsid w:val="00BA2CCA"/>
    <w:rsid w:val="00BA575F"/>
    <w:rsid w:val="00BA6C83"/>
    <w:rsid w:val="00BB3338"/>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E6198"/>
    <w:rsid w:val="00CF3696"/>
    <w:rsid w:val="00CF3DEE"/>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5B80"/>
    <w:rsid w:val="00E71944"/>
    <w:rsid w:val="00E83348"/>
    <w:rsid w:val="00E9212A"/>
    <w:rsid w:val="00E92581"/>
    <w:rsid w:val="00E93E9E"/>
    <w:rsid w:val="00EA111A"/>
    <w:rsid w:val="00EA29FA"/>
    <w:rsid w:val="00EA49EE"/>
    <w:rsid w:val="00EA682B"/>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794040"/>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BB3338"/>
    <w:rPr>
      <w:rFonts w:ascii=".AppleSystemUIFont" w:hAnsi=".AppleSystemUIFont" w:cs="Times New Roman"/>
      <w:sz w:val="26"/>
      <w:szCs w:val="26"/>
      <w:lang w:eastAsia="es-MX"/>
    </w:rPr>
  </w:style>
  <w:style w:type="paragraph" w:customStyle="1" w:styleId="p2">
    <w:name w:val="p2"/>
    <w:basedOn w:val="Normal"/>
    <w:rsid w:val="00BB3338"/>
    <w:rPr>
      <w:rFonts w:ascii=".AppleSystemUIFont" w:hAnsi=".AppleSystemUIFont" w:cs="Times New Roman"/>
      <w:sz w:val="26"/>
      <w:szCs w:val="26"/>
      <w:lang w:eastAsia="es-MX"/>
    </w:rPr>
  </w:style>
  <w:style w:type="character" w:customStyle="1" w:styleId="s1">
    <w:name w:val="s1"/>
    <w:basedOn w:val="Fuentedeprrafopredeter"/>
    <w:rsid w:val="00BB3338"/>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BB3338"/>
  </w:style>
  <w:style w:type="character" w:customStyle="1" w:styleId="apple-converted-space">
    <w:name w:val="apple-converted-space"/>
    <w:basedOn w:val="Fuentedeprrafopredeter"/>
    <w:rsid w:val="00BB3338"/>
  </w:style>
  <w:style w:type="character" w:customStyle="1" w:styleId="s2">
    <w:name w:val="s2"/>
    <w:basedOn w:val="Fuentedeprrafopredeter"/>
    <w:rsid w:val="004F6900"/>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090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2465-AFA8-4194-81C9-6AAA338F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2026-01-09T14:32:00Z</dcterms:created>
  <dcterms:modified xsi:type="dcterms:W3CDTF">2026-01-09T14:32:00Z</dcterms:modified>
</cp:coreProperties>
</file>