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0CE" w:rsidRDefault="00836A6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CP/1797/2026</w:t>
      </w:r>
    </w:p>
    <w:p w:rsidR="00CE70CE" w:rsidRDefault="00836A6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enero de 2026</w:t>
      </w:r>
    </w:p>
    <w:p w:rsidR="00CE70CE" w:rsidRDefault="00836A6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CE70CE" w:rsidRDefault="00CE70C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CE70CE" w:rsidRDefault="00836A6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CONDICIONES ACTUALES DE LA CALIDAD DEL AIRE EN ZONA METROPOLITANA </w:t>
      </w:r>
    </w:p>
    <w:p w:rsidR="00CE70CE" w:rsidRDefault="00CE70C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CE70CE" w:rsidRDefault="00836A6E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</w:t>
      </w:r>
    </w:p>
    <w:p w:rsidR="00CE70CE" w:rsidRDefault="00836A6E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La Secretaría de Medio Ambiente del Estado de Nuevo León informa que actualmente están mejorando las condiciones del aire y seguirán más favorables en lo que resta del día.</w:t>
      </w:r>
    </w:p>
    <w:p w:rsidR="00CE70CE" w:rsidRDefault="00CE70CE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CE70CE" w:rsidRDefault="00836A6E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:rsidR="00CE70CE" w:rsidRDefault="00CE70C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l1l3x7snhgqb" w:colFirst="0" w:colLast="0"/>
      <w:bookmarkEnd w:id="1"/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r>
        <w:rPr>
          <w:rFonts w:ascii="Arial" w:eastAsia="Arial" w:hAnsi="Arial" w:cs="Arial"/>
          <w:sz w:val="28"/>
          <w:szCs w:val="28"/>
        </w:rPr>
        <w:t>.- Tras un monitoreo constante durante las primeras hora</w:t>
      </w:r>
      <w:r>
        <w:rPr>
          <w:rFonts w:ascii="Arial" w:eastAsia="Arial" w:hAnsi="Arial" w:cs="Arial"/>
          <w:sz w:val="28"/>
          <w:szCs w:val="28"/>
        </w:rPr>
        <w:t>s del este 2026, la Secretaría de Medio Ambiente informa a la ciudadanía las condiciones actuales derivado de los festejos de fin de año y el uso de pirotecnia durante la noche del 31 de diciembre y la madrugada del 1° de enero.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Se registró un incremento</w:t>
      </w:r>
      <w:r>
        <w:rPr>
          <w:rFonts w:ascii="Arial" w:eastAsia="Arial" w:hAnsi="Arial" w:cs="Arial"/>
          <w:sz w:val="28"/>
          <w:szCs w:val="28"/>
        </w:rPr>
        <w:t xml:space="preserve"> en las concentraciones de partículas, principalmente las menores a 2.5 micrómetros (PM2.5). Adicionalmente, se presentó una combinación de factores meteorológicos que promovieron la acumulación de las emisiones: 1) Inversión Térmica: Un fenómeno común en </w:t>
      </w:r>
      <w:r>
        <w:rPr>
          <w:rFonts w:ascii="Arial" w:eastAsia="Arial" w:hAnsi="Arial" w:cs="Arial"/>
          <w:sz w:val="28"/>
          <w:szCs w:val="28"/>
        </w:rPr>
        <w:t xml:space="preserve">esta época que impide que el aire cerca del suelo ascienda. 2) Estabilidad Atmosférica: La ausencia de viento dio lugar a que las emisiones se mantuvieran </w:t>
      </w:r>
      <w:r>
        <w:rPr>
          <w:rFonts w:ascii="Arial" w:eastAsia="Arial" w:hAnsi="Arial" w:cs="Arial"/>
          <w:sz w:val="28"/>
          <w:szCs w:val="28"/>
        </w:rPr>
        <w:lastRenderedPageBreak/>
        <w:t>concentradas a nivel de piso. Las estaciones del Sistema Integral de Monitoreo  Ambiental (SIMA) indi</w:t>
      </w:r>
      <w:r>
        <w:rPr>
          <w:rFonts w:ascii="Arial" w:eastAsia="Arial" w:hAnsi="Arial" w:cs="Arial"/>
          <w:sz w:val="28"/>
          <w:szCs w:val="28"/>
        </w:rPr>
        <w:t xml:space="preserve">can que la Estación Juárez fue la que registró los niveles más altos de concentración.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 momento, se observa una mejoría gradual en las condiciones atmosféricas, las cuales se prevé continúen siendo más favorables durante el transcurso del día.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 im</w:t>
      </w:r>
      <w:r>
        <w:rPr>
          <w:rFonts w:ascii="Arial" w:eastAsia="Arial" w:hAnsi="Arial" w:cs="Arial"/>
          <w:sz w:val="28"/>
          <w:szCs w:val="28"/>
        </w:rPr>
        <w:t>portante mencionar que con base en la información reportada por el Sistema Nacional de Información de Calidad del Aire (SINAICA) y de SIMA, la Zona Metropolitana de Monterrey ha presentado mejores condiciones de calidad del aire en comparación con otros es</w:t>
      </w:r>
      <w:r>
        <w:rPr>
          <w:rFonts w:ascii="Arial" w:eastAsia="Arial" w:hAnsi="Arial" w:cs="Arial"/>
          <w:sz w:val="28"/>
          <w:szCs w:val="28"/>
        </w:rPr>
        <w:t>tados del país afectados por el uso de pirotecnia.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“Gracias al monitoreo constante de nuestras 15 estaciones, pudimos observar que, a pesar del uso de pirotecnia, la Zona Metropolitana de Monterrey ha mostrado una capacidad de recuperación. No bajaremos </w:t>
      </w:r>
      <w:r>
        <w:rPr>
          <w:rFonts w:ascii="Arial" w:eastAsia="Arial" w:hAnsi="Arial" w:cs="Arial"/>
          <w:sz w:val="28"/>
          <w:szCs w:val="28"/>
        </w:rPr>
        <w:t>la guardia, por ello, hacemos un llamado a la ciudadanía a evitar su uso y a seguir reportando la venta ilegal de pirotecnia a través del 070. Estamos aplicando una política de cero tolerancia a quienes atenten contra nuestro entorno", afirmó el Secretario</w:t>
      </w:r>
      <w:r>
        <w:rPr>
          <w:rFonts w:ascii="Arial" w:eastAsia="Arial" w:hAnsi="Arial" w:cs="Arial"/>
          <w:sz w:val="28"/>
          <w:szCs w:val="28"/>
        </w:rPr>
        <w:t xml:space="preserve"> de Medio Ambiente, Raúl Lozano Caballero.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Agradecemos seguir las recomendaciones como evitar el uso de pirotecnia y cualquier tipo de quema o fogatas para agilizar la limpieza </w:t>
      </w:r>
      <w:proofErr w:type="gramStart"/>
      <w:r>
        <w:rPr>
          <w:rFonts w:ascii="Arial" w:eastAsia="Arial" w:hAnsi="Arial" w:cs="Arial"/>
          <w:sz w:val="28"/>
          <w:szCs w:val="28"/>
        </w:rPr>
        <w:t>del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aire que todos compartimos.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CE70CE" w:rsidRDefault="00836A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En la Secretaría de Medio Ambiente, trabajamos 24/7 para monitorear nuestro entorno y asegurar un Nuevo León más limpio y saludable para todos.</w:t>
      </w:r>
    </w:p>
    <w:p w:rsidR="00CE70CE" w:rsidRDefault="00CE70C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howfmf17ozf6" w:colFirst="0" w:colLast="0"/>
      <w:bookmarkEnd w:id="2"/>
    </w:p>
    <w:sectPr w:rsidR="00CE70CE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A6E" w:rsidRDefault="00836A6E">
      <w:r>
        <w:separator/>
      </w:r>
    </w:p>
  </w:endnote>
  <w:endnote w:type="continuationSeparator" w:id="0">
    <w:p w:rsidR="00836A6E" w:rsidRDefault="0083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F7A34A-B2D4-47D3-96DB-0DCCB2FD630B}"/>
    <w:embedBold r:id="rId2" w:fontKey="{C0A523B6-461F-4A0C-B4D6-30DDC88315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411EB2-8372-4436-9E6C-F5DEFCDCA8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AE1514-4486-4A41-A026-330983312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0CE" w:rsidRDefault="00836A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70CE" w:rsidRDefault="00CE70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E70CE" w:rsidRDefault="00CE70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A6E" w:rsidRDefault="00836A6E">
      <w:r>
        <w:separator/>
      </w:r>
    </w:p>
  </w:footnote>
  <w:footnote w:type="continuationSeparator" w:id="0">
    <w:p w:rsidR="00836A6E" w:rsidRDefault="00836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0CE" w:rsidRDefault="00836A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CE"/>
    <w:rsid w:val="00836A6E"/>
    <w:rsid w:val="00CE70CE"/>
    <w:rsid w:val="00D5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4572C-278B-4C7F-AE6A-76194430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CQYwAddJk6BMaTR+4mMjANjug==">CgMxLjAyDmgubDFsM3g3c25oZ3FiMg5oLmhvd2ZtZjE3b3pmNjIOaC5ob3dmbWYxN296ZjYyDmguaG93Zm1mMTdvemY2Mg5oLmhvd2ZtZjE3b3pmNjIOaC5ob3dmbWYxN296ZjYyDmguaG93Zm1mMTdvemY2Mg5oLmhvd2ZtZjE3b3pmNjIOaC5ob3dmbWYxN296ZjYyDmguaG93Zm1mMTdvemY2Mg5oLmhvd2ZtZjE3b3pmNjIOaC5ob3dmbWYxN296ZjYyDmguaG93Zm1mMTdvemY2Mg5oLmhvd2ZtZjE3b3pmNjIOaC5ob3dmbWYxN296ZjY4AHIhMUNPSjFwb1BTSnpxR0ppS3VBTnlVMi1lSVkxUkZ0dF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2026-01-02T15:07:00Z</dcterms:created>
  <dcterms:modified xsi:type="dcterms:W3CDTF">2026-01-02T15:07:00Z</dcterms:modified>
</cp:coreProperties>
</file>