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36A" w:rsidRDefault="003B5BDE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CP/1323/2025</w:t>
      </w:r>
    </w:p>
    <w:p w:rsidR="00BE236A" w:rsidRDefault="003B5BDE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03 de octubre de 2025</w:t>
      </w:r>
    </w:p>
    <w:p w:rsidR="00BE236A" w:rsidRDefault="003B5BDE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</w:t>
      </w:r>
    </w:p>
    <w:p w:rsidR="00BE236A" w:rsidRDefault="00BE236A">
      <w:pPr>
        <w:spacing w:before="240" w:after="240"/>
        <w:jc w:val="center"/>
        <w:rPr>
          <w:rFonts w:ascii="Arial" w:eastAsia="Arial" w:hAnsi="Arial" w:cs="Arial"/>
          <w:sz w:val="28"/>
          <w:szCs w:val="28"/>
        </w:rPr>
      </w:pPr>
    </w:p>
    <w:p w:rsidR="00BE236A" w:rsidRDefault="003B5BDE">
      <w:pPr>
        <w:spacing w:before="240" w:after="240"/>
        <w:jc w:val="both"/>
        <w:rPr>
          <w:rFonts w:ascii="Arial" w:eastAsia="Arial" w:hAnsi="Arial" w:cs="Arial"/>
          <w:b/>
          <w:sz w:val="28"/>
          <w:szCs w:val="28"/>
        </w:rPr>
      </w:pPr>
      <w:bookmarkStart w:id="0" w:name="_heading=h.kzmg2vftttki" w:colFirst="0" w:colLast="0"/>
      <w:bookmarkStart w:id="1" w:name="_GoBack"/>
      <w:bookmarkEnd w:id="0"/>
      <w:r>
        <w:rPr>
          <w:rFonts w:ascii="Arial" w:eastAsia="Arial" w:hAnsi="Arial" w:cs="Arial"/>
          <w:b/>
          <w:sz w:val="28"/>
          <w:szCs w:val="28"/>
        </w:rPr>
        <w:t xml:space="preserve">ARRANCA </w:t>
      </w:r>
      <w:r>
        <w:rPr>
          <w:rFonts w:ascii="Arial" w:eastAsia="Arial" w:hAnsi="Arial" w:cs="Arial"/>
          <w:b/>
          <w:sz w:val="28"/>
          <w:szCs w:val="28"/>
        </w:rPr>
        <w:t xml:space="preserve">PROGRAMA “BOSQUES ESCOLARES” PARA REFORESTAR ESCUELAS DE NL </w:t>
      </w:r>
    </w:p>
    <w:p w:rsidR="00BE236A" w:rsidRDefault="00BE236A">
      <w:pPr>
        <w:spacing w:before="240" w:after="240"/>
        <w:jc w:val="both"/>
        <w:rPr>
          <w:rFonts w:ascii="Arial" w:eastAsia="Arial" w:hAnsi="Arial" w:cs="Arial"/>
          <w:b/>
          <w:sz w:val="28"/>
          <w:szCs w:val="28"/>
        </w:rPr>
      </w:pPr>
      <w:bookmarkStart w:id="2" w:name="_heading=h.wy5dmipluww7" w:colFirst="0" w:colLast="0"/>
      <w:bookmarkEnd w:id="2"/>
      <w:bookmarkEnd w:id="1"/>
    </w:p>
    <w:p w:rsidR="00BE236A" w:rsidRDefault="003B5BDE">
      <w:pPr>
        <w:spacing w:before="240" w:after="240"/>
        <w:jc w:val="both"/>
        <w:rPr>
          <w:rFonts w:ascii="Arial" w:eastAsia="Arial" w:hAnsi="Arial" w:cs="Arial"/>
          <w:b/>
          <w:sz w:val="28"/>
          <w:szCs w:val="28"/>
        </w:rPr>
      </w:pPr>
      <w:bookmarkStart w:id="3" w:name="_heading=h.wn9v2uage7v5" w:colFirst="0" w:colLast="0"/>
      <w:bookmarkEnd w:id="3"/>
      <w:r>
        <w:rPr>
          <w:rFonts w:ascii="Arial" w:eastAsia="Arial" w:hAnsi="Arial" w:cs="Arial"/>
          <w:b/>
          <w:sz w:val="28"/>
          <w:szCs w:val="28"/>
        </w:rPr>
        <w:t>*</w:t>
      </w:r>
      <w:r>
        <w:rPr>
          <w:rFonts w:ascii="Arial" w:eastAsia="Arial" w:hAnsi="Arial" w:cs="Arial"/>
          <w:sz w:val="28"/>
          <w:szCs w:val="28"/>
        </w:rPr>
        <w:t>Refrenda compromiso el Gobierno de Nuevo León con la creación de espacios verdes en instituciones educativas.</w:t>
      </w:r>
    </w:p>
    <w:p w:rsidR="00BE236A" w:rsidRDefault="003B5BDE">
      <w:pPr>
        <w:spacing w:before="240" w:after="240"/>
        <w:jc w:val="both"/>
        <w:rPr>
          <w:rFonts w:ascii="Arial" w:eastAsia="Arial" w:hAnsi="Arial" w:cs="Arial"/>
          <w:b/>
          <w:sz w:val="28"/>
          <w:szCs w:val="28"/>
        </w:rPr>
      </w:pPr>
      <w:bookmarkStart w:id="4" w:name="_heading=h.r81hlbi9rip9" w:colFirst="0" w:colLast="0"/>
      <w:bookmarkEnd w:id="4"/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BE236A" w:rsidRDefault="003B5BDE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bookmarkStart w:id="5" w:name="_heading=h.d92skc1ptxzx" w:colFirst="0" w:colLast="0"/>
      <w:bookmarkEnd w:id="5"/>
      <w:r>
        <w:rPr>
          <w:rFonts w:ascii="Arial" w:eastAsia="Arial" w:hAnsi="Arial" w:cs="Arial"/>
          <w:b/>
          <w:sz w:val="28"/>
          <w:szCs w:val="28"/>
        </w:rPr>
        <w:t xml:space="preserve">Monterrey, Nuevo León.- </w:t>
      </w:r>
      <w:r>
        <w:rPr>
          <w:rFonts w:ascii="Arial" w:eastAsia="Arial" w:hAnsi="Arial" w:cs="Arial"/>
          <w:sz w:val="28"/>
          <w:szCs w:val="28"/>
        </w:rPr>
        <w:t>Con el objetivo de promover la conciencia y el compromiso ambiental en las nuevas generaciones, la Secretaría de Medio Ambiente, encabezada por Raúl Lozano Caballero, reactivó el programa “Bosques Escolares” como parte del proyecto Bosques Ciudadanos, teni</w:t>
      </w:r>
      <w:r>
        <w:rPr>
          <w:rFonts w:ascii="Arial" w:eastAsia="Arial" w:hAnsi="Arial" w:cs="Arial"/>
          <w:sz w:val="28"/>
          <w:szCs w:val="28"/>
        </w:rPr>
        <w:t>endo como punto de partida la Secundaria Técnica #108 “Julio Cortázar” en el municipio de García.</w:t>
      </w:r>
    </w:p>
    <w:p w:rsidR="00BE236A" w:rsidRDefault="003B5BDE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bookmarkStart w:id="6" w:name="_heading=h.y80jfp6f6lzj" w:colFirst="0" w:colLast="0"/>
      <w:bookmarkEnd w:id="6"/>
      <w:r>
        <w:rPr>
          <w:rFonts w:ascii="Arial" w:eastAsia="Arial" w:hAnsi="Arial" w:cs="Arial"/>
          <w:sz w:val="28"/>
          <w:szCs w:val="28"/>
        </w:rPr>
        <w:t xml:space="preserve"> </w:t>
      </w:r>
    </w:p>
    <w:p w:rsidR="00BE236A" w:rsidRDefault="003B5BDE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bookmarkStart w:id="7" w:name="_heading=h.j5iwf8ufhxoh" w:colFirst="0" w:colLast="0"/>
      <w:bookmarkEnd w:id="7"/>
      <w:r>
        <w:rPr>
          <w:rFonts w:ascii="Arial" w:eastAsia="Arial" w:hAnsi="Arial" w:cs="Arial"/>
          <w:sz w:val="28"/>
          <w:szCs w:val="28"/>
        </w:rPr>
        <w:t>Durante el evento el Secretario Raúl Lozano informó que, así como se inició en esta secundaria de García, el programa se extenderá a otros municipios como E</w:t>
      </w:r>
      <w:r>
        <w:rPr>
          <w:rFonts w:ascii="Arial" w:eastAsia="Arial" w:hAnsi="Arial" w:cs="Arial"/>
          <w:sz w:val="28"/>
          <w:szCs w:val="28"/>
        </w:rPr>
        <w:t>scobedo, Santa Catarina y la zona norponiente de Monterrey, por ser sectores que experimentan altas temperaturas y que se beneficiarán significativamente con el incremento de áreas arboladas.</w:t>
      </w:r>
    </w:p>
    <w:p w:rsidR="00BE236A" w:rsidRDefault="003B5BDE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bookmarkStart w:id="8" w:name="_heading=h.xul5nfz07fd4" w:colFirst="0" w:colLast="0"/>
      <w:bookmarkEnd w:id="8"/>
      <w:r>
        <w:rPr>
          <w:rFonts w:ascii="Arial" w:eastAsia="Arial" w:hAnsi="Arial" w:cs="Arial"/>
          <w:sz w:val="28"/>
          <w:szCs w:val="28"/>
        </w:rPr>
        <w:t xml:space="preserve"> </w:t>
      </w:r>
    </w:p>
    <w:p w:rsidR="00BE236A" w:rsidRDefault="003B5BDE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bookmarkStart w:id="9" w:name="_heading=h.op0wjh1m4m12" w:colFirst="0" w:colLast="0"/>
      <w:bookmarkEnd w:id="9"/>
      <w:r>
        <w:rPr>
          <w:rFonts w:ascii="Arial" w:eastAsia="Arial" w:hAnsi="Arial" w:cs="Arial"/>
          <w:sz w:val="28"/>
          <w:szCs w:val="28"/>
        </w:rPr>
        <w:t>"Hoy estamos reactivando este programa de Bosques Escolares en</w:t>
      </w:r>
      <w:r>
        <w:rPr>
          <w:rFonts w:ascii="Arial" w:eastAsia="Arial" w:hAnsi="Arial" w:cs="Arial"/>
          <w:sz w:val="28"/>
          <w:szCs w:val="28"/>
        </w:rPr>
        <w:t xml:space="preserve">focado en las escuelas de Nuevo León, donde no solo estamos </w:t>
      </w:r>
      <w:r>
        <w:rPr>
          <w:rFonts w:ascii="Arial" w:eastAsia="Arial" w:hAnsi="Arial" w:cs="Arial"/>
          <w:sz w:val="28"/>
          <w:szCs w:val="28"/>
        </w:rPr>
        <w:lastRenderedPageBreak/>
        <w:t>plantando árboles, estamos sembrando conciencia. Convertir las escuelas en un pulmón verde es invertir en el futuro: en educación ambiental, en calidad del aire, mejorar la temperatura y, sobre to</w:t>
      </w:r>
      <w:r>
        <w:rPr>
          <w:rFonts w:ascii="Arial" w:eastAsia="Arial" w:hAnsi="Arial" w:cs="Arial"/>
          <w:sz w:val="28"/>
          <w:szCs w:val="28"/>
        </w:rPr>
        <w:t>do, en el legado que merecen nuestras niñas, niños y jóvenes.</w:t>
      </w:r>
    </w:p>
    <w:p w:rsidR="00BE236A" w:rsidRDefault="003B5BDE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bookmarkStart w:id="10" w:name="_heading=h.i49abgr9cipt" w:colFirst="0" w:colLast="0"/>
      <w:bookmarkEnd w:id="10"/>
      <w:r>
        <w:rPr>
          <w:rFonts w:ascii="Arial" w:eastAsia="Arial" w:hAnsi="Arial" w:cs="Arial"/>
          <w:sz w:val="28"/>
          <w:szCs w:val="28"/>
        </w:rPr>
        <w:t xml:space="preserve"> </w:t>
      </w:r>
    </w:p>
    <w:p w:rsidR="00BE236A" w:rsidRDefault="003B5BDE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bookmarkStart w:id="11" w:name="_heading=h.in2b8cglxwp7" w:colFirst="0" w:colLast="0"/>
      <w:bookmarkEnd w:id="11"/>
      <w:r>
        <w:rPr>
          <w:rFonts w:ascii="Arial" w:eastAsia="Arial" w:hAnsi="Arial" w:cs="Arial"/>
          <w:sz w:val="28"/>
          <w:szCs w:val="28"/>
        </w:rPr>
        <w:t xml:space="preserve">En este evento, que contó con la participación de estudiantes, docentes y padres de familia, se plantaron 15 árboles de especies nativas como </w:t>
      </w:r>
      <w:proofErr w:type="spellStart"/>
      <w:r>
        <w:rPr>
          <w:rFonts w:ascii="Arial" w:eastAsia="Arial" w:hAnsi="Arial" w:cs="Arial"/>
          <w:sz w:val="28"/>
          <w:szCs w:val="28"/>
        </w:rPr>
        <w:t>anacua</w:t>
      </w:r>
      <w:proofErr w:type="spellEnd"/>
      <w:r>
        <w:rPr>
          <w:rFonts w:ascii="Arial" w:eastAsia="Arial" w:hAnsi="Arial" w:cs="Arial"/>
          <w:sz w:val="28"/>
          <w:szCs w:val="28"/>
        </w:rPr>
        <w:t>, ébano y anacahuita, adaptados a las condic</w:t>
      </w:r>
      <w:r>
        <w:rPr>
          <w:rFonts w:ascii="Arial" w:eastAsia="Arial" w:hAnsi="Arial" w:cs="Arial"/>
          <w:sz w:val="28"/>
          <w:szCs w:val="28"/>
        </w:rPr>
        <w:t>iones de la región para garantizar su supervivencia y crecimiento.</w:t>
      </w:r>
    </w:p>
    <w:p w:rsidR="00BE236A" w:rsidRDefault="003B5BDE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bookmarkStart w:id="12" w:name="_heading=h.9ieswq32ltz1" w:colFirst="0" w:colLast="0"/>
      <w:bookmarkEnd w:id="12"/>
      <w:r>
        <w:rPr>
          <w:rFonts w:ascii="Arial" w:eastAsia="Arial" w:hAnsi="Arial" w:cs="Arial"/>
          <w:sz w:val="28"/>
          <w:szCs w:val="28"/>
        </w:rPr>
        <w:t xml:space="preserve"> </w:t>
      </w:r>
    </w:p>
    <w:p w:rsidR="00BE236A" w:rsidRDefault="003B5BDE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bookmarkStart w:id="13" w:name="_heading=h.p60053y97vz" w:colFirst="0" w:colLast="0"/>
      <w:bookmarkEnd w:id="13"/>
      <w:r>
        <w:rPr>
          <w:rFonts w:ascii="Arial" w:eastAsia="Arial" w:hAnsi="Arial" w:cs="Arial"/>
          <w:sz w:val="28"/>
          <w:szCs w:val="28"/>
        </w:rPr>
        <w:t>El Secretario Lozano Caballero enfatizó la importancia de cuidar estos árboles, solicitando a los presentes regarlos y atenderlos durante al menos dos meses en esta zona árida, resaltando</w:t>
      </w:r>
      <w:r>
        <w:rPr>
          <w:rFonts w:ascii="Arial" w:eastAsia="Arial" w:hAnsi="Arial" w:cs="Arial"/>
          <w:sz w:val="28"/>
          <w:szCs w:val="28"/>
        </w:rPr>
        <w:t xml:space="preserve"> que este legado ambiental es una herencia segura para las futuras generaciones, ya que los árboles pueden durar más de 100 años.</w:t>
      </w:r>
    </w:p>
    <w:p w:rsidR="00BE236A" w:rsidRDefault="003B5BDE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bookmarkStart w:id="14" w:name="_heading=h.eflxtr48h8t7" w:colFirst="0" w:colLast="0"/>
      <w:bookmarkEnd w:id="14"/>
      <w:r>
        <w:rPr>
          <w:rFonts w:ascii="Arial" w:eastAsia="Arial" w:hAnsi="Arial" w:cs="Arial"/>
          <w:sz w:val="28"/>
          <w:szCs w:val="28"/>
        </w:rPr>
        <w:t>Esta jornada refrenda el compromiso del Gobierno de Nuevo León con la creación de espacios verdes en instituciones educativas,</w:t>
      </w:r>
      <w:r>
        <w:rPr>
          <w:rFonts w:ascii="Arial" w:eastAsia="Arial" w:hAnsi="Arial" w:cs="Arial"/>
          <w:sz w:val="28"/>
          <w:szCs w:val="28"/>
        </w:rPr>
        <w:t xml:space="preserve"> llevando a más planteles mensajes de conservación y acciones concretas por el medio ambiente.</w:t>
      </w:r>
    </w:p>
    <w:p w:rsidR="00BE236A" w:rsidRDefault="003B5BDE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bookmarkStart w:id="15" w:name="_heading=h.bjpmheo9uvvs" w:colFirst="0" w:colLast="0"/>
      <w:bookmarkEnd w:id="15"/>
      <w:r>
        <w:rPr>
          <w:rFonts w:ascii="Arial" w:eastAsia="Arial" w:hAnsi="Arial" w:cs="Arial"/>
          <w:sz w:val="28"/>
          <w:szCs w:val="28"/>
        </w:rPr>
        <w:t xml:space="preserve"> </w:t>
      </w:r>
    </w:p>
    <w:sectPr w:rsidR="00BE236A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B5BDE">
      <w:r>
        <w:separator/>
      </w:r>
    </w:p>
  </w:endnote>
  <w:endnote w:type="continuationSeparator" w:id="0">
    <w:p w:rsidR="00000000" w:rsidRDefault="003B5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36A" w:rsidRDefault="003B5BD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-1142996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E236A" w:rsidRDefault="00BE236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BE236A" w:rsidRDefault="00BE236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B5BDE">
      <w:r>
        <w:separator/>
      </w:r>
    </w:p>
  </w:footnote>
  <w:footnote w:type="continuationSeparator" w:id="0">
    <w:p w:rsidR="00000000" w:rsidRDefault="003B5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36A" w:rsidRDefault="003B5BD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-1151887</wp:posOffset>
          </wp:positionH>
          <wp:positionV relativeFrom="paragraph">
            <wp:posOffset>-1170302</wp:posOffset>
          </wp:positionV>
          <wp:extent cx="7792278" cy="12834818"/>
          <wp:effectExtent l="0" t="0" r="0" b="0"/>
          <wp:wrapNone/>
          <wp:docPr id="2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6A"/>
    <w:rsid w:val="003B5BDE"/>
    <w:rsid w:val="00BE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B105A2-9D52-458B-86AE-167ED790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NR4dGZUMYa1cU3xZFyMWlOr73w==">CgMxLjAyDmgua3ptZzJ2ZnR0dGtpMg5oLnd5NWRtaXBsdXd3NzIOaC53bjl2MnVhZ2U3djUyDmgucjgxaGxiaTlyaXA5Mg5oLmQ5MnNrYzFwdHh6eDIOaC55ODBqZnA2ZjZsemoyDmguajVpd2Y4dWZoeG9oMg5oLnh1bDVuZnowN2ZkNDIOaC5vcDB3amgxbTRtMTIyDmguaTQ5YWJncjljaXB0Mg5oLmluMmI4Y2dseHdwNzIOaC45aWVzd3EzMmx0ejEyDWgucDYwMDUzeTk3dnoyDmguZWZseHRyNDhoOHQ3Mg5oLmJqcG1oZW85dXZ2czgAciExWGNQNmZjRWo2aDlackVzeG4xOHZESjZxVVA2ZkN6d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dcterms:created xsi:type="dcterms:W3CDTF">2025-10-04T22:32:00Z</dcterms:created>
  <dcterms:modified xsi:type="dcterms:W3CDTF">2025-10-04T22:32:00Z</dcterms:modified>
</cp:coreProperties>
</file>