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90D151" w14:textId="37305021" w:rsidR="00680CB6" w:rsidRDefault="0044312E" w:rsidP="00680CB6">
      <w:pPr>
        <w:jc w:val="right"/>
        <w:rPr>
          <w:rFonts w:ascii="Arial" w:hAnsi="Arial" w:cs="Arial"/>
          <w:b/>
          <w:sz w:val="22"/>
          <w:lang w:val="es-ES"/>
        </w:rPr>
      </w:pPr>
      <w:r>
        <w:rPr>
          <w:rFonts w:ascii="Arial" w:hAnsi="Arial" w:cs="Arial"/>
          <w:b/>
          <w:sz w:val="22"/>
          <w:lang w:val="es-ES"/>
        </w:rPr>
        <w:t>CP/1206</w:t>
      </w:r>
      <w:r w:rsidR="00EA29FA">
        <w:rPr>
          <w:rFonts w:ascii="Arial" w:hAnsi="Arial" w:cs="Arial"/>
          <w:b/>
          <w:sz w:val="22"/>
          <w:lang w:val="es-ES"/>
        </w:rPr>
        <w:t>/2025</w:t>
      </w:r>
    </w:p>
    <w:p w14:paraId="695E3F55" w14:textId="463F949E" w:rsidR="00703B09" w:rsidRPr="00ED267B" w:rsidRDefault="0044312E" w:rsidP="00ED267B">
      <w:pPr>
        <w:jc w:val="right"/>
        <w:rPr>
          <w:rFonts w:ascii="Arial" w:hAnsi="Arial" w:cs="Arial"/>
          <w:sz w:val="22"/>
          <w:lang w:val="es-ES"/>
        </w:rPr>
      </w:pPr>
      <w:r>
        <w:rPr>
          <w:rFonts w:ascii="Arial" w:hAnsi="Arial" w:cs="Arial"/>
          <w:sz w:val="22"/>
          <w:lang w:val="es-ES"/>
        </w:rPr>
        <w:t>15</w:t>
      </w:r>
      <w:r w:rsidR="00E50CEF">
        <w:rPr>
          <w:rFonts w:ascii="Arial" w:hAnsi="Arial" w:cs="Arial"/>
          <w:sz w:val="22"/>
          <w:lang w:val="es-ES"/>
        </w:rPr>
        <w:t xml:space="preserve"> </w:t>
      </w:r>
      <w:r w:rsidR="00E42C64">
        <w:rPr>
          <w:rFonts w:ascii="Arial" w:hAnsi="Arial" w:cs="Arial"/>
          <w:sz w:val="22"/>
          <w:lang w:val="es-ES"/>
        </w:rPr>
        <w:t>de septiembre</w:t>
      </w:r>
      <w:r w:rsidR="0004602C">
        <w:rPr>
          <w:rFonts w:ascii="Arial" w:hAnsi="Arial" w:cs="Arial"/>
          <w:sz w:val="22"/>
          <w:lang w:val="es-ES"/>
        </w:rPr>
        <w:t xml:space="preserve"> </w:t>
      </w:r>
      <w:r w:rsidR="00EA29FA">
        <w:rPr>
          <w:rFonts w:ascii="Arial" w:hAnsi="Arial" w:cs="Arial"/>
          <w:sz w:val="22"/>
          <w:lang w:val="es-ES"/>
        </w:rPr>
        <w:t>de 2025</w:t>
      </w:r>
    </w:p>
    <w:p w14:paraId="1464C98A" w14:textId="77777777" w:rsidR="00703B09" w:rsidRDefault="00703B09" w:rsidP="0026740E">
      <w:pPr>
        <w:jc w:val="center"/>
        <w:rPr>
          <w:rFonts w:ascii="Arial" w:hAnsi="Arial" w:cs="Arial"/>
          <w:sz w:val="22"/>
          <w:lang w:val="es-ES"/>
        </w:rPr>
      </w:pPr>
    </w:p>
    <w:p w14:paraId="48F78D45" w14:textId="77777777" w:rsidR="00020A74" w:rsidRDefault="00020A74" w:rsidP="00FF6F81">
      <w:pPr>
        <w:jc w:val="both"/>
        <w:rPr>
          <w:rFonts w:ascii="Arial" w:hAnsi="Arial" w:cs="Arial"/>
          <w:b/>
          <w:sz w:val="28"/>
          <w:szCs w:val="28"/>
        </w:rPr>
      </w:pPr>
    </w:p>
    <w:p w14:paraId="309A0738" w14:textId="314FEF6B" w:rsidR="00E56F2B" w:rsidRPr="00E56F2B" w:rsidRDefault="00D54306" w:rsidP="0044312E">
      <w:pPr>
        <w:shd w:val="clear" w:color="auto" w:fill="FFFFFF"/>
        <w:jc w:val="center"/>
        <w:rPr>
          <w:rFonts w:ascii="Arial" w:hAnsi="Arial" w:cs="Arial"/>
          <w:b/>
          <w:sz w:val="28"/>
          <w:szCs w:val="28"/>
        </w:rPr>
      </w:pPr>
      <w:r>
        <w:rPr>
          <w:rFonts w:ascii="Arial" w:hAnsi="Arial" w:cs="Arial"/>
          <w:b/>
          <w:sz w:val="28"/>
          <w:szCs w:val="28"/>
        </w:rPr>
        <w:t>DIVISIÓN AMBIENTAL  Y FISCALÍ</w:t>
      </w:r>
      <w:r w:rsidR="0044312E" w:rsidRPr="0044312E">
        <w:rPr>
          <w:rFonts w:ascii="Arial" w:hAnsi="Arial" w:cs="Arial"/>
          <w:b/>
          <w:sz w:val="28"/>
          <w:szCs w:val="28"/>
        </w:rPr>
        <w:t>A DE NUEVO LEON ASEGURAN  ANIMALES DEL CENTRO DE BIENESTAR DE SANTA CATARINA</w:t>
      </w:r>
      <w:bookmarkStart w:id="0" w:name="_GoBack"/>
      <w:bookmarkEnd w:id="0"/>
      <w:r w:rsidR="0044312E" w:rsidRPr="0044312E">
        <w:rPr>
          <w:rFonts w:ascii="Arial" w:hAnsi="Arial" w:cs="Arial"/>
          <w:b/>
          <w:sz w:val="28"/>
          <w:szCs w:val="28"/>
        </w:rPr>
        <w:br/>
      </w:r>
    </w:p>
    <w:p w14:paraId="28F29ACB" w14:textId="20B886AE" w:rsidR="00706B6C" w:rsidRPr="00706B6C" w:rsidRDefault="00706B6C" w:rsidP="0044312E">
      <w:pPr>
        <w:jc w:val="both"/>
        <w:rPr>
          <w:rFonts w:ascii="Arial" w:hAnsi="Arial" w:cs="Arial"/>
          <w:i/>
        </w:rPr>
      </w:pPr>
    </w:p>
    <w:p w14:paraId="11D4EDE5" w14:textId="3F16B3A4" w:rsidR="0044312E" w:rsidRPr="0044312E" w:rsidRDefault="0044312E" w:rsidP="0044312E">
      <w:pPr>
        <w:pStyle w:val="Prrafodelista"/>
        <w:numPr>
          <w:ilvl w:val="0"/>
          <w:numId w:val="19"/>
        </w:numPr>
        <w:jc w:val="both"/>
        <w:rPr>
          <w:rFonts w:ascii="Arial" w:eastAsia="Arial" w:hAnsi="Arial" w:cs="Arial"/>
          <w:i/>
          <w:iCs/>
          <w:sz w:val="24"/>
          <w:szCs w:val="24"/>
        </w:rPr>
      </w:pPr>
      <w:r w:rsidRPr="0044312E">
        <w:rPr>
          <w:rFonts w:ascii="Arial" w:eastAsia="Arial" w:hAnsi="Arial" w:cs="Arial"/>
          <w:i/>
          <w:iCs/>
          <w:sz w:val="24"/>
          <w:szCs w:val="24"/>
        </w:rPr>
        <w:t>La Nueva División Ambiental refrenda el compromiso con la ciudadanía, dejando en claro que, en el Gobierno del Estado de Nuevo León, el bienestar animal sí es una prioridad.</w:t>
      </w:r>
    </w:p>
    <w:p w14:paraId="03976595" w14:textId="1166B129" w:rsidR="00C90637" w:rsidRPr="00E50CEF" w:rsidRDefault="00C90637" w:rsidP="0044312E">
      <w:pPr>
        <w:pStyle w:val="Prrafodelista"/>
        <w:jc w:val="both"/>
        <w:rPr>
          <w:rFonts w:ascii="Arial" w:hAnsi="Arial" w:cs="Arial"/>
          <w:i/>
        </w:rPr>
      </w:pPr>
    </w:p>
    <w:p w14:paraId="4BE3AF4E" w14:textId="35990E4B" w:rsidR="0044312E" w:rsidRPr="0044312E" w:rsidRDefault="0044312E" w:rsidP="0044312E">
      <w:pPr>
        <w:jc w:val="both"/>
        <w:rPr>
          <w:rFonts w:ascii="Arial" w:hAnsi="Arial" w:cs="Arial"/>
          <w:sz w:val="28"/>
          <w:szCs w:val="28"/>
        </w:rPr>
      </w:pPr>
      <w:r>
        <w:rPr>
          <w:rFonts w:ascii="Arial" w:hAnsi="Arial" w:cs="Arial"/>
          <w:b/>
          <w:sz w:val="28"/>
          <w:szCs w:val="28"/>
        </w:rPr>
        <w:t>Santa Catarina</w:t>
      </w:r>
      <w:r w:rsidR="00665625">
        <w:rPr>
          <w:rFonts w:ascii="Arial" w:hAnsi="Arial" w:cs="Arial"/>
          <w:b/>
          <w:sz w:val="28"/>
          <w:szCs w:val="28"/>
        </w:rPr>
        <w:t>, Nuevo León</w:t>
      </w:r>
      <w:r w:rsidR="00EA29FA" w:rsidRPr="00927177">
        <w:rPr>
          <w:rFonts w:ascii="Arial" w:hAnsi="Arial" w:cs="Arial"/>
          <w:b/>
          <w:sz w:val="28"/>
          <w:szCs w:val="28"/>
        </w:rPr>
        <w:t>.-</w:t>
      </w:r>
      <w:r w:rsidR="00821278">
        <w:rPr>
          <w:rFonts w:ascii="Arial" w:hAnsi="Arial" w:cs="Arial"/>
          <w:b/>
          <w:sz w:val="28"/>
          <w:szCs w:val="28"/>
        </w:rPr>
        <w:t xml:space="preserve"> </w:t>
      </w:r>
      <w:r w:rsidRPr="0044312E">
        <w:rPr>
          <w:rFonts w:ascii="Arial" w:hAnsi="Arial" w:cs="Arial"/>
          <w:sz w:val="28"/>
          <w:szCs w:val="28"/>
        </w:rPr>
        <w:t xml:space="preserve">En seguimiento a la querella presentada ante la Fiscalía, por los casos de presunto maltrato y crueldad animal en el Centro de Bienestar Animal de Santa Catarina, fue que se llevó a cabo una nueva visita de inspección al sitio señalado, en coordinación con la Secretaría de Medio Ambiente, la Procuraduría Ambiental, Fuerza Civil, Fiscalía Especializada en Delitos Ambientales y la Agencia Estatal de Investigaciones. </w:t>
      </w:r>
    </w:p>
    <w:p w14:paraId="78C91382" w14:textId="77777777" w:rsidR="0044312E" w:rsidRPr="0044312E" w:rsidRDefault="0044312E" w:rsidP="0044312E">
      <w:pPr>
        <w:shd w:val="clear" w:color="auto" w:fill="FFFFFF"/>
        <w:spacing w:line="276" w:lineRule="auto"/>
        <w:jc w:val="both"/>
        <w:rPr>
          <w:rFonts w:ascii="Arial" w:hAnsi="Arial" w:cs="Arial"/>
          <w:sz w:val="28"/>
          <w:szCs w:val="28"/>
        </w:rPr>
      </w:pPr>
    </w:p>
    <w:p w14:paraId="54FE49B4" w14:textId="77777777" w:rsidR="0044312E" w:rsidRPr="0044312E" w:rsidRDefault="0044312E" w:rsidP="0044312E">
      <w:pPr>
        <w:shd w:val="clear" w:color="auto" w:fill="FFFFFF"/>
        <w:spacing w:line="276" w:lineRule="auto"/>
        <w:jc w:val="both"/>
        <w:rPr>
          <w:rFonts w:ascii="Arial" w:hAnsi="Arial" w:cs="Arial"/>
          <w:sz w:val="28"/>
          <w:szCs w:val="28"/>
        </w:rPr>
      </w:pPr>
      <w:r w:rsidRPr="0044312E">
        <w:rPr>
          <w:rFonts w:ascii="Arial" w:hAnsi="Arial" w:cs="Arial"/>
          <w:sz w:val="28"/>
          <w:szCs w:val="28"/>
        </w:rPr>
        <w:t xml:space="preserve">Lo anterior, con el objetivo de que la Fiscalía lleve a cabo los actos de investigación necesarios para el esclarecimiento de los hechos, y continué con la secuela procesal correspondiente. </w:t>
      </w:r>
    </w:p>
    <w:p w14:paraId="3A5E5263" w14:textId="77777777" w:rsidR="0044312E" w:rsidRPr="0044312E" w:rsidRDefault="0044312E" w:rsidP="0044312E">
      <w:pPr>
        <w:shd w:val="clear" w:color="auto" w:fill="FFFFFF"/>
        <w:spacing w:line="276" w:lineRule="auto"/>
        <w:jc w:val="both"/>
        <w:rPr>
          <w:rFonts w:ascii="Arial" w:hAnsi="Arial" w:cs="Arial"/>
          <w:sz w:val="28"/>
          <w:szCs w:val="28"/>
        </w:rPr>
      </w:pPr>
    </w:p>
    <w:p w14:paraId="4F8B6B31" w14:textId="77777777" w:rsidR="0044312E" w:rsidRPr="0044312E" w:rsidRDefault="0044312E" w:rsidP="0044312E">
      <w:pPr>
        <w:shd w:val="clear" w:color="auto" w:fill="FFFFFF"/>
        <w:spacing w:line="276" w:lineRule="auto"/>
        <w:jc w:val="both"/>
        <w:rPr>
          <w:rFonts w:ascii="Arial" w:hAnsi="Arial" w:cs="Arial"/>
          <w:sz w:val="28"/>
          <w:szCs w:val="28"/>
        </w:rPr>
      </w:pPr>
      <w:r w:rsidRPr="0044312E">
        <w:rPr>
          <w:rFonts w:ascii="Arial" w:hAnsi="Arial" w:cs="Arial"/>
          <w:sz w:val="28"/>
          <w:szCs w:val="28"/>
        </w:rPr>
        <w:t xml:space="preserve">Durante el desahogo de la diligencia, se llevó a cabo la revisión médica de cada uno de los ejemplares que se encontraban en el sitio, constatando que gran parte de ellos, dieron positivo a enfermedades infectocontagiosas, como: </w:t>
      </w:r>
      <w:proofErr w:type="spellStart"/>
      <w:r w:rsidRPr="0044312E">
        <w:rPr>
          <w:rFonts w:ascii="Arial" w:hAnsi="Arial" w:cs="Arial"/>
          <w:sz w:val="28"/>
          <w:szCs w:val="28"/>
        </w:rPr>
        <w:t>erlichia</w:t>
      </w:r>
      <w:proofErr w:type="spellEnd"/>
      <w:r w:rsidRPr="0044312E">
        <w:rPr>
          <w:rFonts w:ascii="Arial" w:hAnsi="Arial" w:cs="Arial"/>
          <w:sz w:val="28"/>
          <w:szCs w:val="28"/>
        </w:rPr>
        <w:t xml:space="preserve"> </w:t>
      </w:r>
      <w:proofErr w:type="spellStart"/>
      <w:r w:rsidRPr="0044312E">
        <w:rPr>
          <w:rFonts w:ascii="Arial" w:hAnsi="Arial" w:cs="Arial"/>
          <w:sz w:val="28"/>
          <w:szCs w:val="28"/>
        </w:rPr>
        <w:t>canis</w:t>
      </w:r>
      <w:proofErr w:type="spellEnd"/>
      <w:r w:rsidRPr="0044312E">
        <w:rPr>
          <w:rFonts w:ascii="Arial" w:hAnsi="Arial" w:cs="Arial"/>
          <w:sz w:val="28"/>
          <w:szCs w:val="28"/>
        </w:rPr>
        <w:t xml:space="preserve">, </w:t>
      </w:r>
      <w:proofErr w:type="spellStart"/>
      <w:r w:rsidRPr="0044312E">
        <w:rPr>
          <w:rFonts w:ascii="Arial" w:hAnsi="Arial" w:cs="Arial"/>
          <w:sz w:val="28"/>
          <w:szCs w:val="28"/>
        </w:rPr>
        <w:t>distemper</w:t>
      </w:r>
      <w:proofErr w:type="spellEnd"/>
      <w:r w:rsidRPr="0044312E">
        <w:rPr>
          <w:rFonts w:ascii="Arial" w:hAnsi="Arial" w:cs="Arial"/>
          <w:sz w:val="28"/>
          <w:szCs w:val="28"/>
        </w:rPr>
        <w:t>, corona, adenovirus, entre otras, además de encontrar casos de desnutrición.</w:t>
      </w:r>
    </w:p>
    <w:p w14:paraId="329C1EBA" w14:textId="77777777" w:rsidR="0044312E" w:rsidRPr="0044312E" w:rsidRDefault="0044312E" w:rsidP="0044312E">
      <w:pPr>
        <w:shd w:val="clear" w:color="auto" w:fill="FFFFFF"/>
        <w:spacing w:line="276" w:lineRule="auto"/>
        <w:jc w:val="both"/>
        <w:rPr>
          <w:rFonts w:ascii="Arial" w:hAnsi="Arial" w:cs="Arial"/>
          <w:sz w:val="28"/>
          <w:szCs w:val="28"/>
        </w:rPr>
      </w:pPr>
    </w:p>
    <w:p w14:paraId="2A539CF0" w14:textId="77777777" w:rsidR="0044312E" w:rsidRPr="0044312E" w:rsidRDefault="0044312E" w:rsidP="0044312E">
      <w:pPr>
        <w:shd w:val="clear" w:color="auto" w:fill="FFFFFF"/>
        <w:spacing w:line="276" w:lineRule="auto"/>
        <w:jc w:val="both"/>
        <w:rPr>
          <w:rFonts w:ascii="Arial" w:hAnsi="Arial" w:cs="Arial"/>
          <w:sz w:val="28"/>
          <w:szCs w:val="28"/>
        </w:rPr>
      </w:pPr>
      <w:r w:rsidRPr="0044312E">
        <w:rPr>
          <w:rFonts w:ascii="Arial" w:hAnsi="Arial" w:cs="Arial"/>
          <w:sz w:val="28"/>
          <w:szCs w:val="28"/>
        </w:rPr>
        <w:lastRenderedPageBreak/>
        <w:t xml:space="preserve">Ante esta situación, bajo recomendación de los médicos veterinarios que realizaron las pruebas médicas, y con la finalidad de proteger la salud de los ejemplares caninos y felinos encontrados en el sitio, se determinó llevar a cabo el aseguramiento de los ejemplares que no estén diagnosticados con una enfermedad infectocontagiosa, para los efectos de no afectar la salud de los mismos, ni poner en riesgo la salud de los ejemplares que se encuentran resguardados en el Centro Estatal de Atención Animal, siendo este el hogar temporal en donde se trasladarían el resto de los ejemplares. </w:t>
      </w:r>
    </w:p>
    <w:p w14:paraId="64B87515" w14:textId="77777777" w:rsidR="0044312E" w:rsidRPr="0044312E" w:rsidRDefault="0044312E" w:rsidP="0044312E">
      <w:pPr>
        <w:shd w:val="clear" w:color="auto" w:fill="FFFFFF"/>
        <w:spacing w:line="276" w:lineRule="auto"/>
        <w:jc w:val="both"/>
        <w:rPr>
          <w:rFonts w:ascii="Arial" w:hAnsi="Arial" w:cs="Arial"/>
          <w:sz w:val="28"/>
          <w:szCs w:val="28"/>
        </w:rPr>
      </w:pPr>
    </w:p>
    <w:p w14:paraId="137094ED" w14:textId="77777777" w:rsidR="0044312E" w:rsidRPr="0044312E" w:rsidRDefault="0044312E" w:rsidP="0044312E">
      <w:pPr>
        <w:shd w:val="clear" w:color="auto" w:fill="FFFFFF"/>
        <w:spacing w:line="276" w:lineRule="auto"/>
        <w:jc w:val="both"/>
        <w:rPr>
          <w:rFonts w:ascii="Arial" w:hAnsi="Arial" w:cs="Arial"/>
          <w:sz w:val="28"/>
          <w:szCs w:val="28"/>
        </w:rPr>
      </w:pPr>
      <w:r w:rsidRPr="0044312E">
        <w:rPr>
          <w:rFonts w:ascii="Arial" w:hAnsi="Arial" w:cs="Arial"/>
          <w:sz w:val="28"/>
          <w:szCs w:val="28"/>
        </w:rPr>
        <w:t xml:space="preserve">No obstante lo anterior, es preciso mencionar que, la Secretaría de Medio Ambiente mantendrá revisiones constantes de seguimiento para vigilar la evolución de los ejemplares diagnosticados, con la finalidad de asegurar que se le dé un tratamiento médico de acuerdo con sus necesidades clínicas. </w:t>
      </w:r>
    </w:p>
    <w:p w14:paraId="610E09F5" w14:textId="77777777" w:rsidR="0044312E" w:rsidRPr="0044312E" w:rsidRDefault="0044312E" w:rsidP="0044312E">
      <w:pPr>
        <w:shd w:val="clear" w:color="auto" w:fill="FFFFFF"/>
        <w:spacing w:line="276" w:lineRule="auto"/>
        <w:jc w:val="both"/>
        <w:rPr>
          <w:rFonts w:ascii="Arial" w:hAnsi="Arial" w:cs="Arial"/>
          <w:sz w:val="28"/>
          <w:szCs w:val="28"/>
        </w:rPr>
      </w:pPr>
    </w:p>
    <w:p w14:paraId="72A0EF3E" w14:textId="77777777" w:rsidR="0044312E" w:rsidRPr="0044312E" w:rsidRDefault="0044312E" w:rsidP="0044312E">
      <w:pPr>
        <w:shd w:val="clear" w:color="auto" w:fill="FFFFFF"/>
        <w:spacing w:line="276" w:lineRule="auto"/>
        <w:jc w:val="both"/>
        <w:rPr>
          <w:rFonts w:ascii="Arial" w:hAnsi="Arial" w:cs="Arial"/>
          <w:sz w:val="28"/>
          <w:szCs w:val="28"/>
        </w:rPr>
      </w:pPr>
      <w:r w:rsidRPr="0044312E">
        <w:rPr>
          <w:rFonts w:ascii="Arial" w:hAnsi="Arial" w:cs="Arial"/>
          <w:sz w:val="28"/>
          <w:szCs w:val="28"/>
        </w:rPr>
        <w:t xml:space="preserve">Se logró el aseguramiento y resguardo de 34 ejemplares, entre caninos y felinos, mismos que serán trasladados al Centro Estatal de Atención Animal, donde recibirán atención veterinaria de calidad y un seguimiento médico especializado para garantizar su bienestar. </w:t>
      </w:r>
    </w:p>
    <w:p w14:paraId="2307054D" w14:textId="77777777" w:rsidR="0044312E" w:rsidRPr="0044312E" w:rsidRDefault="0044312E" w:rsidP="0044312E">
      <w:pPr>
        <w:shd w:val="clear" w:color="auto" w:fill="FFFFFF"/>
        <w:spacing w:line="276" w:lineRule="auto"/>
        <w:jc w:val="both"/>
        <w:rPr>
          <w:rFonts w:ascii="Arial" w:hAnsi="Arial" w:cs="Arial"/>
          <w:sz w:val="28"/>
          <w:szCs w:val="28"/>
        </w:rPr>
      </w:pPr>
    </w:p>
    <w:p w14:paraId="5F63247A" w14:textId="77777777" w:rsidR="0044312E" w:rsidRPr="0044312E" w:rsidRDefault="0044312E" w:rsidP="0044312E">
      <w:pPr>
        <w:shd w:val="clear" w:color="auto" w:fill="FFFFFF"/>
        <w:spacing w:line="276" w:lineRule="auto"/>
        <w:jc w:val="both"/>
        <w:rPr>
          <w:rFonts w:ascii="Arial" w:hAnsi="Arial" w:cs="Arial"/>
          <w:sz w:val="28"/>
          <w:szCs w:val="28"/>
        </w:rPr>
      </w:pPr>
      <w:r w:rsidRPr="0044312E">
        <w:rPr>
          <w:rFonts w:ascii="Arial" w:hAnsi="Arial" w:cs="Arial"/>
          <w:sz w:val="28"/>
          <w:szCs w:val="28"/>
        </w:rPr>
        <w:t xml:space="preserve">Es importante mencionar que, el Centro de Bienestar Animal de Santa Catarina permanece CLAUSURADO, y con el impedimento legal de recibir más animales, hasta en tanto, demuestren contar con los debidos controles y requisitos establecidos en la Ley, mediante los cuales se garantice una atención veterinaria de calidad y se procure la protección y el bienestar animal. </w:t>
      </w:r>
    </w:p>
    <w:p w14:paraId="797B3D6D" w14:textId="77777777" w:rsidR="0044312E" w:rsidRPr="0044312E" w:rsidRDefault="0044312E" w:rsidP="0044312E">
      <w:pPr>
        <w:shd w:val="clear" w:color="auto" w:fill="FFFFFF"/>
        <w:spacing w:line="276" w:lineRule="auto"/>
        <w:jc w:val="both"/>
        <w:rPr>
          <w:rFonts w:ascii="Arial" w:hAnsi="Arial" w:cs="Arial"/>
          <w:sz w:val="28"/>
          <w:szCs w:val="28"/>
        </w:rPr>
      </w:pPr>
    </w:p>
    <w:p w14:paraId="07F06807" w14:textId="77777777" w:rsidR="0044312E" w:rsidRPr="0044312E" w:rsidRDefault="0044312E" w:rsidP="0044312E">
      <w:pPr>
        <w:jc w:val="both"/>
        <w:rPr>
          <w:rFonts w:ascii="Arial" w:hAnsi="Arial" w:cs="Arial"/>
          <w:sz w:val="28"/>
          <w:szCs w:val="28"/>
        </w:rPr>
      </w:pPr>
      <w:r w:rsidRPr="0044312E">
        <w:rPr>
          <w:rFonts w:ascii="Arial" w:hAnsi="Arial" w:cs="Arial"/>
          <w:sz w:val="28"/>
          <w:szCs w:val="28"/>
        </w:rPr>
        <w:lastRenderedPageBreak/>
        <w:t>La Nueva División Ambiental refrenda el compromiso con la ciudadanía, dejando en claro que, en el Gobierno del Estado de Nuevo León, el bienestar animal sí es una prioridad.</w:t>
      </w:r>
    </w:p>
    <w:p w14:paraId="22AC6F38" w14:textId="77777777" w:rsidR="00E50CEF" w:rsidRDefault="00E50CEF" w:rsidP="0044312E">
      <w:pPr>
        <w:jc w:val="both"/>
        <w:rPr>
          <w:rFonts w:ascii="Arial" w:hAnsi="Arial" w:cs="Arial"/>
          <w:sz w:val="28"/>
          <w:szCs w:val="28"/>
        </w:rPr>
      </w:pPr>
    </w:p>
    <w:p w14:paraId="78763BE5" w14:textId="5089820C" w:rsidR="00EA29FA" w:rsidRPr="00020A74" w:rsidRDefault="00EA29FA" w:rsidP="0044312E">
      <w:pPr>
        <w:jc w:val="both"/>
        <w:rPr>
          <w:rFonts w:ascii="Arial" w:hAnsi="Arial" w:cs="Arial"/>
          <w:sz w:val="28"/>
          <w:szCs w:val="28"/>
        </w:rPr>
      </w:pPr>
    </w:p>
    <w:sectPr w:rsidR="00EA29FA" w:rsidRPr="00020A74"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18BC40" w14:textId="77777777" w:rsidR="00977791" w:rsidRDefault="00977791" w:rsidP="00E83348">
      <w:r>
        <w:separator/>
      </w:r>
    </w:p>
  </w:endnote>
  <w:endnote w:type="continuationSeparator" w:id="0">
    <w:p w14:paraId="32944B4A" w14:textId="77777777" w:rsidR="00977791" w:rsidRDefault="00977791"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89A8CB" w14:textId="77777777" w:rsidR="00977791" w:rsidRDefault="00977791" w:rsidP="00E83348">
      <w:r>
        <w:separator/>
      </w:r>
    </w:p>
  </w:footnote>
  <w:footnote w:type="continuationSeparator" w:id="0">
    <w:p w14:paraId="52EE3CE3" w14:textId="77777777" w:rsidR="00977791" w:rsidRDefault="00977791"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BB0B9C"/>
    <w:multiLevelType w:val="hybridMultilevel"/>
    <w:tmpl w:val="1BA00F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
  </w:num>
  <w:num w:numId="3">
    <w:abstractNumId w:val="5"/>
  </w:num>
  <w:num w:numId="4">
    <w:abstractNumId w:val="2"/>
  </w:num>
  <w:num w:numId="5">
    <w:abstractNumId w:val="7"/>
  </w:num>
  <w:num w:numId="6">
    <w:abstractNumId w:val="17"/>
  </w:num>
  <w:num w:numId="7">
    <w:abstractNumId w:val="10"/>
  </w:num>
  <w:num w:numId="8">
    <w:abstractNumId w:val="12"/>
  </w:num>
  <w:num w:numId="9">
    <w:abstractNumId w:val="14"/>
  </w:num>
  <w:num w:numId="10">
    <w:abstractNumId w:val="4"/>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3"/>
  </w:num>
  <w:num w:numId="18">
    <w:abstractNumId w:val="11"/>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602C"/>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58B0"/>
    <w:rsid w:val="001C09B3"/>
    <w:rsid w:val="001D42EA"/>
    <w:rsid w:val="001D763A"/>
    <w:rsid w:val="001E42C4"/>
    <w:rsid w:val="001E5D02"/>
    <w:rsid w:val="001E6B57"/>
    <w:rsid w:val="001F5807"/>
    <w:rsid w:val="001F610B"/>
    <w:rsid w:val="001F7033"/>
    <w:rsid w:val="00204A4A"/>
    <w:rsid w:val="00217F02"/>
    <w:rsid w:val="002209CA"/>
    <w:rsid w:val="00223741"/>
    <w:rsid w:val="0024607F"/>
    <w:rsid w:val="00246CC5"/>
    <w:rsid w:val="0025020C"/>
    <w:rsid w:val="002543DD"/>
    <w:rsid w:val="0025561A"/>
    <w:rsid w:val="00257952"/>
    <w:rsid w:val="00262F33"/>
    <w:rsid w:val="0026740E"/>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57F36"/>
    <w:rsid w:val="00365F40"/>
    <w:rsid w:val="00375C99"/>
    <w:rsid w:val="0037731A"/>
    <w:rsid w:val="003828CB"/>
    <w:rsid w:val="003844BF"/>
    <w:rsid w:val="003A33FB"/>
    <w:rsid w:val="003A62D0"/>
    <w:rsid w:val="003B12B6"/>
    <w:rsid w:val="003B7C6F"/>
    <w:rsid w:val="003C65BA"/>
    <w:rsid w:val="003E3485"/>
    <w:rsid w:val="003F11AF"/>
    <w:rsid w:val="003F50E0"/>
    <w:rsid w:val="003F6D38"/>
    <w:rsid w:val="0042555F"/>
    <w:rsid w:val="0044312E"/>
    <w:rsid w:val="00443F14"/>
    <w:rsid w:val="004536FB"/>
    <w:rsid w:val="00464046"/>
    <w:rsid w:val="00466EC5"/>
    <w:rsid w:val="00476173"/>
    <w:rsid w:val="004815E4"/>
    <w:rsid w:val="00486C41"/>
    <w:rsid w:val="004A211E"/>
    <w:rsid w:val="004A3C61"/>
    <w:rsid w:val="004A47CB"/>
    <w:rsid w:val="004A503C"/>
    <w:rsid w:val="004B100E"/>
    <w:rsid w:val="004C3EBD"/>
    <w:rsid w:val="004C6B3C"/>
    <w:rsid w:val="004D6169"/>
    <w:rsid w:val="004F09AE"/>
    <w:rsid w:val="004F36D5"/>
    <w:rsid w:val="004F52E5"/>
    <w:rsid w:val="005016B0"/>
    <w:rsid w:val="00530E91"/>
    <w:rsid w:val="005418C6"/>
    <w:rsid w:val="00545740"/>
    <w:rsid w:val="00554BAE"/>
    <w:rsid w:val="00561A6A"/>
    <w:rsid w:val="005634BE"/>
    <w:rsid w:val="00580ABF"/>
    <w:rsid w:val="00580E7B"/>
    <w:rsid w:val="00582ACA"/>
    <w:rsid w:val="005902DF"/>
    <w:rsid w:val="0059213E"/>
    <w:rsid w:val="00592F61"/>
    <w:rsid w:val="00595AA0"/>
    <w:rsid w:val="005A6904"/>
    <w:rsid w:val="005B246F"/>
    <w:rsid w:val="005C1539"/>
    <w:rsid w:val="005C4837"/>
    <w:rsid w:val="005E0077"/>
    <w:rsid w:val="006152C6"/>
    <w:rsid w:val="006226DF"/>
    <w:rsid w:val="00625AAC"/>
    <w:rsid w:val="006273DD"/>
    <w:rsid w:val="00632A06"/>
    <w:rsid w:val="00635D12"/>
    <w:rsid w:val="00637B54"/>
    <w:rsid w:val="006426DD"/>
    <w:rsid w:val="006512FD"/>
    <w:rsid w:val="006519A8"/>
    <w:rsid w:val="00653915"/>
    <w:rsid w:val="00665625"/>
    <w:rsid w:val="00670EB3"/>
    <w:rsid w:val="00680CB6"/>
    <w:rsid w:val="0068304E"/>
    <w:rsid w:val="006955DB"/>
    <w:rsid w:val="006B4960"/>
    <w:rsid w:val="006C139B"/>
    <w:rsid w:val="006C4920"/>
    <w:rsid w:val="006F36E0"/>
    <w:rsid w:val="006F7468"/>
    <w:rsid w:val="007023CA"/>
    <w:rsid w:val="00703B09"/>
    <w:rsid w:val="00703CAE"/>
    <w:rsid w:val="00703D40"/>
    <w:rsid w:val="00703F31"/>
    <w:rsid w:val="00706B6C"/>
    <w:rsid w:val="007164AD"/>
    <w:rsid w:val="007212EC"/>
    <w:rsid w:val="00742AF4"/>
    <w:rsid w:val="0076120C"/>
    <w:rsid w:val="0078005E"/>
    <w:rsid w:val="007809B4"/>
    <w:rsid w:val="0078248B"/>
    <w:rsid w:val="00792C0F"/>
    <w:rsid w:val="00796BEE"/>
    <w:rsid w:val="007B067E"/>
    <w:rsid w:val="007B5473"/>
    <w:rsid w:val="007C23BC"/>
    <w:rsid w:val="007C600B"/>
    <w:rsid w:val="007C6627"/>
    <w:rsid w:val="007D317F"/>
    <w:rsid w:val="007D5100"/>
    <w:rsid w:val="007E4A5F"/>
    <w:rsid w:val="007F0B73"/>
    <w:rsid w:val="007F0BCC"/>
    <w:rsid w:val="007F0E45"/>
    <w:rsid w:val="0080172F"/>
    <w:rsid w:val="00803A16"/>
    <w:rsid w:val="008047D2"/>
    <w:rsid w:val="00812617"/>
    <w:rsid w:val="00812B7A"/>
    <w:rsid w:val="00821278"/>
    <w:rsid w:val="00836B8D"/>
    <w:rsid w:val="00842C30"/>
    <w:rsid w:val="00843CAA"/>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B4"/>
    <w:rsid w:val="008F3ADF"/>
    <w:rsid w:val="008F7562"/>
    <w:rsid w:val="008F7A5E"/>
    <w:rsid w:val="009019D2"/>
    <w:rsid w:val="00902F13"/>
    <w:rsid w:val="00906BB1"/>
    <w:rsid w:val="00924F24"/>
    <w:rsid w:val="00942455"/>
    <w:rsid w:val="00956686"/>
    <w:rsid w:val="00956A54"/>
    <w:rsid w:val="00956CE4"/>
    <w:rsid w:val="0096389E"/>
    <w:rsid w:val="009652C7"/>
    <w:rsid w:val="00971AEA"/>
    <w:rsid w:val="00975DDD"/>
    <w:rsid w:val="00975E43"/>
    <w:rsid w:val="00977791"/>
    <w:rsid w:val="0098054B"/>
    <w:rsid w:val="00985FC6"/>
    <w:rsid w:val="00986EAD"/>
    <w:rsid w:val="009A1085"/>
    <w:rsid w:val="009A4006"/>
    <w:rsid w:val="009A5EF6"/>
    <w:rsid w:val="009C0E25"/>
    <w:rsid w:val="009D60FF"/>
    <w:rsid w:val="00A04CDB"/>
    <w:rsid w:val="00A05501"/>
    <w:rsid w:val="00A16AFD"/>
    <w:rsid w:val="00A22E89"/>
    <w:rsid w:val="00A23A57"/>
    <w:rsid w:val="00A35163"/>
    <w:rsid w:val="00A54627"/>
    <w:rsid w:val="00A56BD8"/>
    <w:rsid w:val="00A62C25"/>
    <w:rsid w:val="00A6713F"/>
    <w:rsid w:val="00A67C2C"/>
    <w:rsid w:val="00A705CA"/>
    <w:rsid w:val="00A70F16"/>
    <w:rsid w:val="00A8033B"/>
    <w:rsid w:val="00A87621"/>
    <w:rsid w:val="00AA6D55"/>
    <w:rsid w:val="00AD06C4"/>
    <w:rsid w:val="00AF03DD"/>
    <w:rsid w:val="00B01173"/>
    <w:rsid w:val="00B06482"/>
    <w:rsid w:val="00B16EC6"/>
    <w:rsid w:val="00B20134"/>
    <w:rsid w:val="00B22F88"/>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2861"/>
    <w:rsid w:val="00C639F7"/>
    <w:rsid w:val="00C730BD"/>
    <w:rsid w:val="00C74830"/>
    <w:rsid w:val="00C90637"/>
    <w:rsid w:val="00C955EB"/>
    <w:rsid w:val="00CA29D0"/>
    <w:rsid w:val="00CB116B"/>
    <w:rsid w:val="00CC3545"/>
    <w:rsid w:val="00CC537D"/>
    <w:rsid w:val="00CD5526"/>
    <w:rsid w:val="00CF3696"/>
    <w:rsid w:val="00CF44B7"/>
    <w:rsid w:val="00CF7C0F"/>
    <w:rsid w:val="00D07965"/>
    <w:rsid w:val="00D10FF3"/>
    <w:rsid w:val="00D143B9"/>
    <w:rsid w:val="00D20997"/>
    <w:rsid w:val="00D24196"/>
    <w:rsid w:val="00D30B6F"/>
    <w:rsid w:val="00D30C10"/>
    <w:rsid w:val="00D44F64"/>
    <w:rsid w:val="00D45A8D"/>
    <w:rsid w:val="00D54306"/>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42C64"/>
    <w:rsid w:val="00E42EDE"/>
    <w:rsid w:val="00E50CEF"/>
    <w:rsid w:val="00E545C2"/>
    <w:rsid w:val="00E56F2B"/>
    <w:rsid w:val="00E626AA"/>
    <w:rsid w:val="00E6407D"/>
    <w:rsid w:val="00E71944"/>
    <w:rsid w:val="00E83348"/>
    <w:rsid w:val="00E9212A"/>
    <w:rsid w:val="00E92581"/>
    <w:rsid w:val="00E93E9E"/>
    <w:rsid w:val="00EA29FA"/>
    <w:rsid w:val="00EA49EE"/>
    <w:rsid w:val="00EC762B"/>
    <w:rsid w:val="00ED11F7"/>
    <w:rsid w:val="00ED267B"/>
    <w:rsid w:val="00EE125E"/>
    <w:rsid w:val="00EE2CB4"/>
    <w:rsid w:val="00EF0F4A"/>
    <w:rsid w:val="00EF67CF"/>
    <w:rsid w:val="00F1009E"/>
    <w:rsid w:val="00F5143F"/>
    <w:rsid w:val="00F57F4B"/>
    <w:rsid w:val="00F7066A"/>
    <w:rsid w:val="00F70DFF"/>
    <w:rsid w:val="00F75DE7"/>
    <w:rsid w:val="00F97C2A"/>
    <w:rsid w:val="00FA078D"/>
    <w:rsid w:val="00FA13EB"/>
    <w:rsid w:val="00FB2045"/>
    <w:rsid w:val="00FC06A1"/>
    <w:rsid w:val="00FC57DA"/>
    <w:rsid w:val="00FF1E62"/>
    <w:rsid w:val="00FF6F8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EFFFD-DF59-40FE-B978-1DE1B2935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460</Words>
  <Characters>2536</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3</cp:revision>
  <cp:lastPrinted>2016-10-21T20:06:00Z</cp:lastPrinted>
  <dcterms:created xsi:type="dcterms:W3CDTF">2025-09-15T15:11:00Z</dcterms:created>
  <dcterms:modified xsi:type="dcterms:W3CDTF">2025-09-15T15:38:00Z</dcterms:modified>
</cp:coreProperties>
</file>