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523" w:rsidRDefault="00AF123A">
      <w:pPr>
        <w:jc w:val="right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CP/1204/2025</w:t>
      </w:r>
    </w:p>
    <w:p w:rsidR="00976523" w:rsidRDefault="00AF123A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14 de septiembre de 2025</w:t>
      </w:r>
    </w:p>
    <w:p w:rsidR="00976523" w:rsidRDefault="00AF123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976523" w:rsidRDefault="00AF123A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CELEBRA CON RESPONSABILIDAD: NL PIDE EVITAR LA PIROTÉCNICA EN EL DÍA DE LA INDEPENDENCIA</w:t>
      </w:r>
    </w:p>
    <w:p w:rsidR="00976523" w:rsidRDefault="00976523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:rsidR="00976523" w:rsidRDefault="00AF123A">
      <w:pPr>
        <w:spacing w:before="240" w:after="240"/>
        <w:jc w:val="center"/>
        <w:rPr>
          <w:rFonts w:ascii="Arial" w:eastAsia="Arial" w:hAnsi="Arial" w:cs="Arial"/>
          <w:b/>
          <w:i/>
          <w:sz w:val="21"/>
          <w:szCs w:val="21"/>
        </w:rPr>
      </w:pPr>
      <w:r>
        <w:rPr>
          <w:rFonts w:ascii="Arial" w:eastAsia="Arial" w:hAnsi="Arial" w:cs="Arial"/>
          <w:sz w:val="27"/>
          <w:szCs w:val="27"/>
        </w:rPr>
        <w:t>•</w:t>
      </w:r>
      <w:r>
        <w:rPr>
          <w:rFonts w:ascii="Arial" w:eastAsia="Arial" w:hAnsi="Arial" w:cs="Arial"/>
          <w:sz w:val="25"/>
          <w:szCs w:val="25"/>
        </w:rPr>
        <w:t>Protejamos el medio ambiente y la salud en las fiestas de Independencia</w:t>
      </w:r>
    </w:p>
    <w:p w:rsidR="00976523" w:rsidRDefault="00AF123A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976523" w:rsidRDefault="00AF123A">
      <w:pPr>
        <w:jc w:val="both"/>
        <w:rPr>
          <w:rFonts w:ascii="Arial" w:eastAsia="Arial" w:hAnsi="Arial" w:cs="Arial"/>
          <w:sz w:val="26"/>
          <w:szCs w:val="26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6"/>
          <w:szCs w:val="26"/>
        </w:rPr>
        <w:t xml:space="preserve">Con motivo de las celebraciones por el Día de la Independencia, la Secretaría de Medio Ambiente de Nuevo León hace un llamado a la ciudadanía y a los ayuntamientos para que eviten el uso y la venta de pirotecnia. Esta medida busca proteger la salud de las </w:t>
      </w:r>
      <w:r>
        <w:rPr>
          <w:rFonts w:ascii="Arial" w:eastAsia="Arial" w:hAnsi="Arial" w:cs="Arial"/>
          <w:sz w:val="26"/>
          <w:szCs w:val="26"/>
        </w:rPr>
        <w:t>personas, el medio ambiente y a las mascotas, además de prevenir accidentes.</w:t>
      </w:r>
    </w:p>
    <w:p w:rsidR="00976523" w:rsidRDefault="00976523">
      <w:pPr>
        <w:spacing w:before="80" w:after="80" w:line="331" w:lineRule="auto"/>
        <w:jc w:val="both"/>
        <w:rPr>
          <w:rFonts w:ascii="Arial" w:eastAsia="Arial" w:hAnsi="Arial" w:cs="Arial"/>
          <w:sz w:val="26"/>
          <w:szCs w:val="26"/>
        </w:rPr>
      </w:pPr>
      <w:bookmarkStart w:id="2" w:name="_heading=h.69ju4thbb8u9" w:colFirst="0" w:colLast="0"/>
      <w:bookmarkEnd w:id="2"/>
    </w:p>
    <w:p w:rsidR="00976523" w:rsidRDefault="00AF123A">
      <w:pPr>
        <w:spacing w:before="80" w:after="80" w:line="331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El uso de cohetes y fuegos artificiales genera contaminación auditiva y lumínica, y libera grandes cantidades de partículas tóxicas en el aire. Estas </w:t>
      </w:r>
      <w:proofErr w:type="gramStart"/>
      <w:r>
        <w:rPr>
          <w:rFonts w:ascii="Arial" w:eastAsia="Arial" w:hAnsi="Arial" w:cs="Arial"/>
          <w:sz w:val="26"/>
          <w:szCs w:val="26"/>
        </w:rPr>
        <w:t>partículas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, resultado de la </w:t>
      </w:r>
      <w:r>
        <w:rPr>
          <w:rFonts w:ascii="Arial" w:eastAsia="Arial" w:hAnsi="Arial" w:cs="Arial"/>
          <w:sz w:val="26"/>
          <w:szCs w:val="26"/>
        </w:rPr>
        <w:t>combustión de pólvora con metales y sales, pueden ser inhaladas y alojarse en lo más profundo de los pulmones, lo que representa un riesgo especial para personas con enfermedades respiratorias.</w:t>
      </w:r>
    </w:p>
    <w:p w:rsidR="00976523" w:rsidRDefault="00976523">
      <w:pPr>
        <w:spacing w:before="80" w:after="80" w:line="331" w:lineRule="auto"/>
        <w:jc w:val="both"/>
        <w:rPr>
          <w:rFonts w:ascii="Arial" w:eastAsia="Arial" w:hAnsi="Arial" w:cs="Arial"/>
          <w:sz w:val="26"/>
          <w:szCs w:val="26"/>
        </w:rPr>
      </w:pPr>
      <w:bookmarkStart w:id="3" w:name="_heading=h.y0qbl685tljf" w:colFirst="0" w:colLast="0"/>
      <w:bookmarkEnd w:id="3"/>
    </w:p>
    <w:p w:rsidR="00976523" w:rsidRDefault="00AF123A">
      <w:pPr>
        <w:spacing w:before="80" w:after="80" w:line="331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“La pirotecnia tiene efectos negativos en los animales, a los</w:t>
      </w:r>
      <w:r>
        <w:rPr>
          <w:rFonts w:ascii="Arial" w:eastAsia="Arial" w:hAnsi="Arial" w:cs="Arial"/>
          <w:sz w:val="26"/>
          <w:szCs w:val="26"/>
        </w:rPr>
        <w:t xml:space="preserve"> que causa estrés y desorientación debido al ruido y los destellos de luz. También incrementa el riesgo de incendios y de heridas graves por la explosión de artefactos o por los restos que caen sobre las propiedades", comentó Raúl Lozano Caballero, Secreta</w:t>
      </w:r>
      <w:r>
        <w:rPr>
          <w:rFonts w:ascii="Arial" w:eastAsia="Arial" w:hAnsi="Arial" w:cs="Arial"/>
          <w:sz w:val="26"/>
          <w:szCs w:val="26"/>
        </w:rPr>
        <w:t>rio de Medio Ambiente.</w:t>
      </w:r>
    </w:p>
    <w:p w:rsidR="00976523" w:rsidRDefault="00976523">
      <w:pPr>
        <w:spacing w:before="80" w:after="80" w:line="331" w:lineRule="auto"/>
        <w:jc w:val="both"/>
        <w:rPr>
          <w:rFonts w:ascii="Arial" w:eastAsia="Arial" w:hAnsi="Arial" w:cs="Arial"/>
          <w:sz w:val="26"/>
          <w:szCs w:val="26"/>
        </w:rPr>
      </w:pPr>
      <w:bookmarkStart w:id="4" w:name="_heading=h.tceoiahn3yc7" w:colFirst="0" w:colLast="0"/>
      <w:bookmarkEnd w:id="4"/>
    </w:p>
    <w:p w:rsidR="00976523" w:rsidRDefault="00AF123A">
      <w:pPr>
        <w:spacing w:before="80" w:after="80" w:line="331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Con fundamento en los artículos 8, fracción XLIX; 128, fracciones I, II y III; 131, fracciones II y III; y 132, fracción II, inciso a) de la Ley Ambiental del Estado de Nuevo León; se le exhorta a no permitir la instalación de activ</w:t>
      </w:r>
      <w:r>
        <w:rPr>
          <w:rFonts w:ascii="Arial" w:eastAsia="Arial" w:hAnsi="Arial" w:cs="Arial"/>
          <w:sz w:val="26"/>
          <w:szCs w:val="26"/>
        </w:rPr>
        <w:t>idades que tengan como fin la venta, distribución o uso de pirotecnia dentro de sus respectivos municipios.</w:t>
      </w:r>
    </w:p>
    <w:p w:rsidR="00976523" w:rsidRDefault="00976523">
      <w:pPr>
        <w:spacing w:before="80" w:after="80" w:line="331" w:lineRule="auto"/>
        <w:jc w:val="both"/>
        <w:rPr>
          <w:rFonts w:ascii="Arial" w:eastAsia="Arial" w:hAnsi="Arial" w:cs="Arial"/>
          <w:sz w:val="26"/>
          <w:szCs w:val="26"/>
        </w:rPr>
      </w:pPr>
      <w:bookmarkStart w:id="5" w:name="_heading=h.axs337dz7gi3" w:colFirst="0" w:colLast="0"/>
      <w:bookmarkEnd w:id="5"/>
    </w:p>
    <w:p w:rsidR="00976523" w:rsidRDefault="00AF123A">
      <w:pPr>
        <w:spacing w:before="80" w:after="80" w:line="331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La Secretaría de Medio Ambiente invita a la población a celebrar de manera responsable y a buscar alternativas más seguras para disfrutar de las fe</w:t>
      </w:r>
      <w:r>
        <w:rPr>
          <w:rFonts w:ascii="Arial" w:eastAsia="Arial" w:hAnsi="Arial" w:cs="Arial"/>
          <w:sz w:val="26"/>
          <w:szCs w:val="26"/>
        </w:rPr>
        <w:t>stividades, protegiendo así a la comunidad y al entorno.</w:t>
      </w:r>
    </w:p>
    <w:p w:rsidR="00976523" w:rsidRDefault="00AF123A">
      <w:pPr>
        <w:spacing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976523" w:rsidRDefault="00AF123A">
      <w:pPr>
        <w:spacing w:line="331" w:lineRule="auto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 </w:t>
      </w:r>
    </w:p>
    <w:p w:rsidR="00976523" w:rsidRDefault="00AF123A">
      <w:pPr>
        <w:spacing w:line="288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 </w:t>
      </w:r>
    </w:p>
    <w:p w:rsidR="00976523" w:rsidRDefault="00AF123A">
      <w:pPr>
        <w:spacing w:line="288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       </w:t>
      </w:r>
    </w:p>
    <w:p w:rsidR="00976523" w:rsidRDefault="00976523">
      <w:pPr>
        <w:jc w:val="both"/>
        <w:rPr>
          <w:rFonts w:ascii="Arial" w:eastAsia="Arial" w:hAnsi="Arial" w:cs="Arial"/>
          <w:sz w:val="32"/>
          <w:szCs w:val="32"/>
        </w:rPr>
      </w:pPr>
      <w:bookmarkStart w:id="6" w:name="_heading=h.mm73jxsjlunu" w:colFirst="0" w:colLast="0"/>
      <w:bookmarkEnd w:id="6"/>
    </w:p>
    <w:sectPr w:rsidR="00976523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F123A">
      <w:r>
        <w:separator/>
      </w:r>
    </w:p>
  </w:endnote>
  <w:endnote w:type="continuationSeparator" w:id="0">
    <w:p w:rsidR="00000000" w:rsidRDefault="00AF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523" w:rsidRDefault="00AF12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76523" w:rsidRDefault="00976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976523" w:rsidRDefault="009765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F123A">
      <w:r>
        <w:separator/>
      </w:r>
    </w:p>
  </w:footnote>
  <w:footnote w:type="continuationSeparator" w:id="0">
    <w:p w:rsidR="00000000" w:rsidRDefault="00AF1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523" w:rsidRDefault="00AF12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23"/>
    <w:rsid w:val="00976523"/>
    <w:rsid w:val="00A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CFEC8-9497-47FF-AE42-565F6310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YDSzfEkXukL/r1zB9Td0hZmQXw==">CgMxLjAyCGguZ2pkZ3hzMg5oLjY5anU0dGhiYjh1OTIOaC5tbTczanhzamx1bnUyDmgueTBxYmw2ODV0bGpmMg5oLm1tNzNqeHNqbHVudTIOaC50Y2VvaWFobjN5YzcyDmgubW03M2p4c2psdW51Mg5oLmF4czMzN2R6N2dpMzIOaC5tbTczanhzamx1bnUyDmgubW03M2p4c2psdW51Mg5oLm1tNzNqeHNqbHVudTIOaC5tbTczanhzamx1bnUyDmgubW03M2p4c2psdW51Mg5oLm1tNzNqeHNqbHVudTgAciExWGNQNmZjRWo2aDlackVzeG4xOHZESjZxVVA2ZkN6d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dcterms:created xsi:type="dcterms:W3CDTF">2025-09-15T14:24:00Z</dcterms:created>
  <dcterms:modified xsi:type="dcterms:W3CDTF">2025-09-15T14:24:00Z</dcterms:modified>
</cp:coreProperties>
</file>