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240063B0" w:rsidR="00680CB6" w:rsidRDefault="004E1B7A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CP/1019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103A4FB" w:rsidR="00703B09" w:rsidRPr="00ED267B" w:rsidRDefault="004E1B7A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CF7C0F">
      <w:pPr>
        <w:jc w:val="both"/>
        <w:rPr>
          <w:rFonts w:ascii="Arial" w:hAnsi="Arial" w:cs="Arial"/>
          <w:b/>
          <w:sz w:val="28"/>
          <w:szCs w:val="28"/>
        </w:rPr>
      </w:pPr>
    </w:p>
    <w:p w14:paraId="45E97B37" w14:textId="06C480DC" w:rsidR="004E1B7A" w:rsidRPr="004E1B7A" w:rsidRDefault="004E1B7A" w:rsidP="004E1B7A">
      <w:pPr>
        <w:jc w:val="center"/>
        <w:rPr>
          <w:rFonts w:ascii="Arial" w:hAnsi="Arial" w:cs="Arial"/>
          <w:b/>
          <w:sz w:val="28"/>
          <w:szCs w:val="28"/>
        </w:rPr>
      </w:pPr>
      <w:r w:rsidRPr="004E1B7A">
        <w:rPr>
          <w:rFonts w:ascii="Arial" w:hAnsi="Arial" w:cs="Arial"/>
          <w:b/>
          <w:sz w:val="28"/>
          <w:szCs w:val="28"/>
        </w:rPr>
        <w:t>“EMPRESA DEDICADA AL RECICLAJE DE MADERA ES SUSPENDIDA POR LA DIVISIÓN AMBIENTAL EN PESQUERÍA”</w:t>
      </w:r>
    </w:p>
    <w:p w14:paraId="419ABF57" w14:textId="5D5B0181" w:rsidR="00CF7C0F" w:rsidRPr="00CF7C0F" w:rsidRDefault="00CF7C0F" w:rsidP="004E1B7A">
      <w:pPr>
        <w:jc w:val="center"/>
        <w:rPr>
          <w:rFonts w:ascii="Arial" w:hAnsi="Arial" w:cs="Arial"/>
          <w:b/>
          <w:sz w:val="28"/>
          <w:szCs w:val="28"/>
        </w:rPr>
      </w:pPr>
    </w:p>
    <w:p w14:paraId="1EFEB004" w14:textId="1C490DA4" w:rsidR="00020A74" w:rsidRPr="00020A74" w:rsidRDefault="00020A74" w:rsidP="004E1B7A">
      <w:pPr>
        <w:jc w:val="center"/>
        <w:rPr>
          <w:rFonts w:ascii="Arial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4E1B7A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4E1B7A">
      <w:pPr>
        <w:jc w:val="both"/>
        <w:rPr>
          <w:rFonts w:ascii="Arial" w:hAnsi="Arial" w:cs="Arial"/>
          <w:i/>
        </w:rPr>
      </w:pPr>
    </w:p>
    <w:p w14:paraId="0292F65B" w14:textId="43856693" w:rsidR="00020A74" w:rsidRPr="00020A74" w:rsidRDefault="004E1B7A" w:rsidP="004E1B7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E1B7A">
        <w:rPr>
          <w:rFonts w:ascii="Arial" w:hAnsi="Arial" w:cs="Arial"/>
          <w:i/>
        </w:rPr>
        <w:t>Derivado del recorrido efectuado, se constataron diversas irregularidades y graves afectaciones ambientales</w:t>
      </w:r>
    </w:p>
    <w:p w14:paraId="03976595" w14:textId="64A6B2B2" w:rsidR="00C90637" w:rsidRPr="00CF7C0F" w:rsidRDefault="00C90637" w:rsidP="004E1B7A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4E1B7A">
      <w:pPr>
        <w:jc w:val="both"/>
        <w:rPr>
          <w:rFonts w:ascii="Arial" w:hAnsi="Arial" w:cs="Arial"/>
          <w:b/>
          <w:sz w:val="28"/>
          <w:szCs w:val="28"/>
        </w:rPr>
      </w:pPr>
    </w:p>
    <w:p w14:paraId="1FF5F60A" w14:textId="6B6ABD94" w:rsid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Pesquería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Pr="004E1B7A">
        <w:rPr>
          <w:rFonts w:ascii="Arial" w:hAnsi="Arial" w:cs="Arial"/>
          <w:sz w:val="28"/>
          <w:szCs w:val="28"/>
        </w:rPr>
        <w:t xml:space="preserve">Como parte de las labores permanentes que realiza la Nueva División Ambiental con la finalidad de proteger el medio ambiente, se llevó a cabo una visita de inspección a una empresa ubicada en el municipio de Pesquería, dedicada al acopio de </w:t>
      </w:r>
      <w:proofErr w:type="spellStart"/>
      <w:r w:rsidRPr="004E1B7A">
        <w:rPr>
          <w:rFonts w:ascii="Arial" w:hAnsi="Arial" w:cs="Arial"/>
          <w:sz w:val="28"/>
          <w:szCs w:val="28"/>
        </w:rPr>
        <w:t>pedacería</w:t>
      </w:r>
      <w:proofErr w:type="spellEnd"/>
      <w:r w:rsidRPr="004E1B7A">
        <w:rPr>
          <w:rFonts w:ascii="Arial" w:hAnsi="Arial" w:cs="Arial"/>
          <w:sz w:val="28"/>
          <w:szCs w:val="28"/>
        </w:rPr>
        <w:t xml:space="preserve"> de madera para transformación y venta de aglomerado.</w:t>
      </w:r>
    </w:p>
    <w:p w14:paraId="78F7C56E" w14:textId="77777777" w:rsidR="004E1B7A" w:rsidRP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45E181A" w14:textId="77777777" w:rsid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E1B7A">
        <w:rPr>
          <w:rFonts w:ascii="Arial" w:hAnsi="Arial" w:cs="Arial"/>
          <w:sz w:val="28"/>
          <w:szCs w:val="28"/>
        </w:rPr>
        <w:t xml:space="preserve">Derivado del recorrido efectuado, se constataron diversas irregularidades y graves afectaciones ambientales, pues, en el predio se encontraban montículos de madera dispersos sobre suelo natural y a cielo abierto, en un área aproximada de 75,000 metros cuadrados, generando un foco de riesgo y claras afectaciones al suelo. </w:t>
      </w:r>
    </w:p>
    <w:p w14:paraId="0BE628C3" w14:textId="77777777" w:rsid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9EC9D66" w14:textId="38CF8320" w:rsidR="004E1B7A" w:rsidRP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E1B7A">
        <w:rPr>
          <w:rFonts w:ascii="Arial" w:hAnsi="Arial" w:cs="Arial"/>
          <w:sz w:val="28"/>
          <w:szCs w:val="28"/>
        </w:rPr>
        <w:t xml:space="preserve">Además, se detectó la extracción de agua subterránea a través de 02 pozos de agua, sin contar con el título de concesión correspondiente. </w:t>
      </w:r>
    </w:p>
    <w:p w14:paraId="17B674EB" w14:textId="77777777" w:rsid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55F1BA2" w14:textId="77777777" w:rsidR="004E1B7A" w:rsidRP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E1B7A">
        <w:rPr>
          <w:rFonts w:ascii="Arial" w:hAnsi="Arial" w:cs="Arial"/>
          <w:sz w:val="28"/>
          <w:szCs w:val="28"/>
        </w:rPr>
        <w:t xml:space="preserve">Dicha empresa operaba en la clandestinidad, ya que desarrollaba dichas actividades sin contar con las autorizaciones requeridas por la </w:t>
      </w:r>
      <w:r w:rsidRPr="004E1B7A">
        <w:rPr>
          <w:rFonts w:ascii="Arial" w:hAnsi="Arial" w:cs="Arial"/>
          <w:sz w:val="28"/>
          <w:szCs w:val="28"/>
        </w:rPr>
        <w:lastRenderedPageBreak/>
        <w:t xml:space="preserve">normatividad ambiental tales como: Autorización en materia de Impacto Ambiental, Registro como Generador de Residuos de Manejo Especial, Autorización para Acopio de Residuos de Manejo Especial, Autorización para Reciclaje de Residuos de Manejo Especial, y el Título de Concesión para la Extracción de Agua Subterránea. </w:t>
      </w:r>
    </w:p>
    <w:p w14:paraId="4DB01810" w14:textId="77777777" w:rsid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CB3FDED" w14:textId="77777777" w:rsidR="004E1B7A" w:rsidRP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E1B7A">
        <w:rPr>
          <w:rFonts w:ascii="Arial" w:hAnsi="Arial" w:cs="Arial"/>
          <w:sz w:val="28"/>
          <w:szCs w:val="28"/>
        </w:rPr>
        <w:t xml:space="preserve">Ante la gravedad de los hallazgos, la autoridad ambiental determinó imponer las medidas de seguridad consistentes en: </w:t>
      </w:r>
    </w:p>
    <w:p w14:paraId="50215266" w14:textId="77777777" w:rsidR="004E1B7A" w:rsidRPr="004E1B7A" w:rsidRDefault="004E1B7A" w:rsidP="004E1B7A">
      <w:pPr>
        <w:pStyle w:val="Prrafodelista"/>
        <w:numPr>
          <w:ilvl w:val="0"/>
          <w:numId w:val="19"/>
        </w:numPr>
        <w:spacing w:after="160"/>
        <w:jc w:val="both"/>
        <w:rPr>
          <w:rFonts w:ascii="Arial" w:eastAsiaTheme="minorEastAsia" w:hAnsi="Arial" w:cs="Arial"/>
          <w:sz w:val="28"/>
          <w:szCs w:val="28"/>
        </w:rPr>
      </w:pPr>
      <w:r w:rsidRPr="004E1B7A">
        <w:rPr>
          <w:rFonts w:ascii="Arial" w:eastAsiaTheme="minorEastAsia" w:hAnsi="Arial" w:cs="Arial"/>
          <w:sz w:val="28"/>
          <w:szCs w:val="28"/>
        </w:rPr>
        <w:t>Suspensión Temporal Total de Actividades;</w:t>
      </w:r>
    </w:p>
    <w:p w14:paraId="29630313" w14:textId="77777777" w:rsidR="004E1B7A" w:rsidRPr="004E1B7A" w:rsidRDefault="004E1B7A" w:rsidP="004E1B7A">
      <w:pPr>
        <w:pStyle w:val="Prrafodelista"/>
        <w:numPr>
          <w:ilvl w:val="0"/>
          <w:numId w:val="19"/>
        </w:numPr>
        <w:spacing w:after="160"/>
        <w:jc w:val="both"/>
        <w:rPr>
          <w:rFonts w:ascii="Arial" w:eastAsiaTheme="minorEastAsia" w:hAnsi="Arial" w:cs="Arial"/>
          <w:sz w:val="28"/>
          <w:szCs w:val="28"/>
        </w:rPr>
      </w:pPr>
      <w:r w:rsidRPr="004E1B7A">
        <w:rPr>
          <w:rFonts w:ascii="Arial" w:eastAsiaTheme="minorEastAsia" w:hAnsi="Arial" w:cs="Arial"/>
          <w:sz w:val="28"/>
          <w:szCs w:val="28"/>
        </w:rPr>
        <w:t>Suspensión Temporal Total de 02 pozos de agua;</w:t>
      </w:r>
    </w:p>
    <w:p w14:paraId="5679B895" w14:textId="77777777" w:rsidR="004E1B7A" w:rsidRPr="004E1B7A" w:rsidRDefault="004E1B7A" w:rsidP="004E1B7A">
      <w:pPr>
        <w:pStyle w:val="Prrafodelista"/>
        <w:numPr>
          <w:ilvl w:val="0"/>
          <w:numId w:val="19"/>
        </w:numPr>
        <w:spacing w:after="160"/>
        <w:jc w:val="both"/>
        <w:rPr>
          <w:rFonts w:ascii="Arial" w:eastAsiaTheme="minorEastAsia" w:hAnsi="Arial" w:cs="Arial"/>
          <w:sz w:val="28"/>
          <w:szCs w:val="28"/>
        </w:rPr>
      </w:pPr>
      <w:r w:rsidRPr="004E1B7A">
        <w:rPr>
          <w:rFonts w:ascii="Arial" w:eastAsiaTheme="minorEastAsia" w:hAnsi="Arial" w:cs="Arial"/>
          <w:sz w:val="28"/>
          <w:szCs w:val="28"/>
        </w:rPr>
        <w:t xml:space="preserve">Aseguramiento de Maquinaria utilizada en el sitio, consistente en: 01 máquina trituradora, 01 máquina con cargador frontal y 01 vehículo con remolque de carga. </w:t>
      </w:r>
    </w:p>
    <w:p w14:paraId="16AB0D50" w14:textId="77777777" w:rsidR="004E1B7A" w:rsidRPr="004E1B7A" w:rsidRDefault="004E1B7A" w:rsidP="004E1B7A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E1B7A">
        <w:rPr>
          <w:rFonts w:ascii="Arial" w:hAnsi="Arial" w:cs="Arial"/>
          <w:sz w:val="28"/>
          <w:szCs w:val="28"/>
        </w:rPr>
        <w:t>La Nueva División Ambiental continuará realizando acciones firmes y coordinadas en toda la entidad, con el objetivo de proteger los recursos naturales, prevenir hechos que atenten contra el medio ambiente y garantizar el cumplimiento de la ley ambiental en todo Nuevo León.</w:t>
      </w:r>
    </w:p>
    <w:p w14:paraId="1812B920" w14:textId="775437A3" w:rsidR="005016B0" w:rsidRPr="004E1B7A" w:rsidRDefault="005016B0" w:rsidP="004E1B7A">
      <w:pPr>
        <w:jc w:val="both"/>
        <w:rPr>
          <w:rFonts w:ascii="Arial" w:hAnsi="Arial" w:cs="Arial"/>
          <w:sz w:val="28"/>
          <w:szCs w:val="28"/>
        </w:rPr>
      </w:pPr>
    </w:p>
    <w:p w14:paraId="4C319CBA" w14:textId="77777777" w:rsidR="005016B0" w:rsidRPr="004E1B7A" w:rsidRDefault="005016B0" w:rsidP="004E1B7A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4E1B7A" w:rsidRDefault="00EA29FA" w:rsidP="004E1B7A">
      <w:pPr>
        <w:jc w:val="both"/>
        <w:rPr>
          <w:rFonts w:ascii="Arial" w:hAnsi="Arial" w:cs="Arial"/>
          <w:sz w:val="28"/>
          <w:szCs w:val="28"/>
        </w:rPr>
      </w:pPr>
    </w:p>
    <w:sectPr w:rsidR="00EA29FA" w:rsidRPr="004E1B7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F54AA"/>
    <w:multiLevelType w:val="hybridMultilevel"/>
    <w:tmpl w:val="A38E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E1B7A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DBE9E7-EBFF-4977-A636-1239A4F5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2025-08-08T20:27:00Z</dcterms:created>
  <dcterms:modified xsi:type="dcterms:W3CDTF">2025-08-08T20:27:00Z</dcterms:modified>
</cp:coreProperties>
</file>