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C9" w:rsidRDefault="007C3E81">
      <w:pPr>
        <w:jc w:val="right"/>
        <w:rPr>
          <w:rFonts w:ascii="Arial" w:eastAsia="Arial" w:hAnsi="Arial" w:cs="Arial"/>
          <w:b/>
          <w:sz w:val="22"/>
          <w:szCs w:val="22"/>
        </w:rPr>
      </w:pPr>
      <w:r>
        <w:rPr>
          <w:rFonts w:ascii="Arial" w:eastAsia="Arial" w:hAnsi="Arial" w:cs="Arial"/>
          <w:b/>
          <w:sz w:val="22"/>
          <w:szCs w:val="22"/>
        </w:rPr>
        <w:t>CP/0691/2025</w:t>
      </w:r>
    </w:p>
    <w:p w:rsidR="00907BC9" w:rsidRDefault="007C3E81">
      <w:pPr>
        <w:jc w:val="right"/>
        <w:rPr>
          <w:rFonts w:ascii="Arial" w:eastAsia="Arial" w:hAnsi="Arial" w:cs="Arial"/>
          <w:sz w:val="22"/>
          <w:szCs w:val="22"/>
        </w:rPr>
      </w:pPr>
      <w:r>
        <w:rPr>
          <w:rFonts w:ascii="Arial" w:eastAsia="Arial" w:hAnsi="Arial" w:cs="Arial"/>
          <w:sz w:val="22"/>
          <w:szCs w:val="22"/>
        </w:rPr>
        <w:t>29 de mayo de 2025</w:t>
      </w:r>
    </w:p>
    <w:p w:rsidR="00907BC9" w:rsidRDefault="007C3E81">
      <w:pPr>
        <w:jc w:val="center"/>
        <w:rPr>
          <w:rFonts w:ascii="Arial" w:eastAsia="Arial" w:hAnsi="Arial" w:cs="Arial"/>
          <w:b/>
          <w:sz w:val="28"/>
          <w:szCs w:val="28"/>
        </w:rPr>
      </w:pPr>
      <w:r>
        <w:rPr>
          <w:rFonts w:ascii="Arial" w:eastAsia="Arial" w:hAnsi="Arial" w:cs="Arial"/>
          <w:b/>
          <w:sz w:val="28"/>
          <w:szCs w:val="28"/>
        </w:rPr>
        <w:t xml:space="preserve"> </w:t>
      </w:r>
    </w:p>
    <w:p w:rsidR="00907BC9" w:rsidRDefault="007C3E81">
      <w:pPr>
        <w:jc w:val="center"/>
        <w:rPr>
          <w:rFonts w:ascii="Arial" w:eastAsia="Arial" w:hAnsi="Arial" w:cs="Arial"/>
          <w:b/>
          <w:sz w:val="28"/>
          <w:szCs w:val="28"/>
        </w:rPr>
      </w:pPr>
      <w:r>
        <w:rPr>
          <w:rFonts w:ascii="Arial" w:eastAsia="Arial" w:hAnsi="Arial" w:cs="Arial"/>
          <w:b/>
          <w:sz w:val="28"/>
          <w:szCs w:val="28"/>
        </w:rPr>
        <w:t xml:space="preserve">SECRETARÍA DE MEDIO AMBIENTE SUSPENDE ACTIVIDADES </w:t>
      </w:r>
      <w:r w:rsidR="00D95525">
        <w:rPr>
          <w:rFonts w:ascii="Arial" w:eastAsia="Arial" w:hAnsi="Arial" w:cs="Arial"/>
          <w:b/>
          <w:sz w:val="28"/>
          <w:szCs w:val="28"/>
        </w:rPr>
        <w:t xml:space="preserve">PARA INSTALACIÓN </w:t>
      </w:r>
      <w:r>
        <w:rPr>
          <w:rFonts w:ascii="Arial" w:eastAsia="Arial" w:hAnsi="Arial" w:cs="Arial"/>
          <w:b/>
          <w:sz w:val="28"/>
          <w:szCs w:val="28"/>
        </w:rPr>
        <w:t xml:space="preserve">DE PLANTA CONCRETERA EN GARCÍA </w:t>
      </w:r>
    </w:p>
    <w:p w:rsidR="00907BC9" w:rsidRDefault="00907BC9">
      <w:pPr>
        <w:jc w:val="center"/>
        <w:rPr>
          <w:rFonts w:ascii="Arial" w:eastAsia="Arial" w:hAnsi="Arial" w:cs="Arial"/>
          <w:b/>
          <w:sz w:val="28"/>
          <w:szCs w:val="28"/>
        </w:rPr>
      </w:pPr>
    </w:p>
    <w:p w:rsidR="00D95525" w:rsidRPr="00D95525" w:rsidRDefault="00D95525" w:rsidP="00D95525">
      <w:pPr>
        <w:pStyle w:val="Prrafodelista"/>
        <w:numPr>
          <w:ilvl w:val="0"/>
          <w:numId w:val="1"/>
        </w:numPr>
        <w:rPr>
          <w:rFonts w:ascii="Arial" w:eastAsia="Arial" w:hAnsi="Arial" w:cs="Arial"/>
          <w:i/>
        </w:rPr>
      </w:pPr>
      <w:r w:rsidRPr="00D95525">
        <w:rPr>
          <w:rFonts w:ascii="Arial" w:eastAsia="Arial" w:hAnsi="Arial" w:cs="Arial"/>
          <w:i/>
        </w:rPr>
        <w:t xml:space="preserve">Detecta dependencia que no había permiso establecer </w:t>
      </w:r>
      <w:proofErr w:type="spellStart"/>
      <w:r w:rsidRPr="00D95525">
        <w:rPr>
          <w:rFonts w:ascii="Arial" w:eastAsia="Arial" w:hAnsi="Arial" w:cs="Arial"/>
          <w:i/>
        </w:rPr>
        <w:t>concretera</w:t>
      </w:r>
      <w:proofErr w:type="spellEnd"/>
      <w:r w:rsidRPr="00D95525">
        <w:rPr>
          <w:rFonts w:ascii="Arial" w:eastAsia="Arial" w:hAnsi="Arial" w:cs="Arial"/>
          <w:i/>
        </w:rPr>
        <w:t xml:space="preserve"> en esa zona</w:t>
      </w:r>
    </w:p>
    <w:p w:rsidR="00907BC9" w:rsidRDefault="00D95525">
      <w:pPr>
        <w:jc w:val="both"/>
        <w:rPr>
          <w:rFonts w:ascii="Arial" w:eastAsia="Arial" w:hAnsi="Arial" w:cs="Arial"/>
          <w:sz w:val="28"/>
          <w:szCs w:val="28"/>
        </w:rPr>
      </w:pPr>
      <w:bookmarkStart w:id="0" w:name="_heading=h.gjdgxs" w:colFirst="0" w:colLast="0"/>
      <w:bookmarkEnd w:id="0"/>
      <w:r>
        <w:rPr>
          <w:rFonts w:ascii="Arial" w:eastAsia="Arial" w:hAnsi="Arial" w:cs="Arial"/>
          <w:b/>
          <w:sz w:val="28"/>
          <w:szCs w:val="28"/>
        </w:rPr>
        <w:t xml:space="preserve">García, </w:t>
      </w:r>
      <w:r w:rsidR="007C3E81">
        <w:rPr>
          <w:rFonts w:ascii="Arial" w:eastAsia="Arial" w:hAnsi="Arial" w:cs="Arial"/>
          <w:b/>
          <w:sz w:val="28"/>
          <w:szCs w:val="28"/>
        </w:rPr>
        <w:t>Nuevo León.-</w:t>
      </w:r>
      <w:r w:rsidR="007C3E81">
        <w:rPr>
          <w:rFonts w:ascii="Arial" w:eastAsia="Arial" w:hAnsi="Arial" w:cs="Arial"/>
          <w:sz w:val="28"/>
          <w:szCs w:val="28"/>
        </w:rPr>
        <w:t xml:space="preserve"> En fecha 27 de mayo de 2025, personal adscrito a la Procuraduría Estatal de Medio Ambiente, realizó una visita de inspección y vigilancia, a un predio de aproximadamente 4,600 hectáreas, ubicado en el Municipio de García, derivada de una denuncia ciudadana recibida. </w:t>
      </w:r>
    </w:p>
    <w:p w:rsidR="00907BC9" w:rsidRDefault="007C3E81">
      <w:pPr>
        <w:spacing w:before="240" w:after="240"/>
        <w:jc w:val="both"/>
        <w:rPr>
          <w:rFonts w:ascii="Arial" w:eastAsia="Arial" w:hAnsi="Arial" w:cs="Arial"/>
          <w:sz w:val="28"/>
          <w:szCs w:val="28"/>
        </w:rPr>
      </w:pPr>
      <w:r>
        <w:rPr>
          <w:rFonts w:ascii="Arial" w:eastAsia="Arial" w:hAnsi="Arial" w:cs="Arial"/>
          <w:sz w:val="28"/>
          <w:szCs w:val="28"/>
        </w:rPr>
        <w:t xml:space="preserve">Al desahogar la visita de inspección, personal de la Procuraduría pudo constatar que, en el predio mencionado, se encontraban llevando a cabo actividades de INSTALACIÓN DE UNA PLANTA CONCRETERA, en el que se proyectaba iniciar actividades productivas el próximo 2 de junio de 2025. </w:t>
      </w:r>
    </w:p>
    <w:p w:rsidR="00907BC9" w:rsidRDefault="007C3E81">
      <w:pPr>
        <w:spacing w:before="240" w:after="240"/>
        <w:jc w:val="both"/>
        <w:rPr>
          <w:rFonts w:ascii="Arial" w:eastAsia="Arial" w:hAnsi="Arial" w:cs="Arial"/>
          <w:sz w:val="28"/>
          <w:szCs w:val="28"/>
        </w:rPr>
      </w:pPr>
      <w:r>
        <w:rPr>
          <w:rFonts w:ascii="Arial" w:eastAsia="Arial" w:hAnsi="Arial" w:cs="Arial"/>
          <w:sz w:val="28"/>
          <w:szCs w:val="28"/>
        </w:rPr>
        <w:t xml:space="preserve">Sin embargo, al verificar el cumplimiento de las obligaciones contenidas en la Ley Ambiental del Estado, fue posible corroborar que, para el desarrollo de las actividades que se realizan, se requiere contar con diversas autorizaciones ambientales, entre las que se encuentra la Autorización en Materia de Impacto Ambiental, autorizaciones con las que no cuenta el predio en cuestión. </w:t>
      </w:r>
    </w:p>
    <w:p w:rsidR="00907BC9" w:rsidRDefault="007C3E81">
      <w:pPr>
        <w:spacing w:before="240" w:after="240"/>
        <w:jc w:val="both"/>
        <w:rPr>
          <w:rFonts w:ascii="Arial" w:eastAsia="Arial" w:hAnsi="Arial" w:cs="Arial"/>
          <w:sz w:val="28"/>
          <w:szCs w:val="28"/>
        </w:rPr>
      </w:pPr>
      <w:r>
        <w:rPr>
          <w:rFonts w:ascii="Arial" w:eastAsia="Arial" w:hAnsi="Arial" w:cs="Arial"/>
          <w:sz w:val="28"/>
          <w:szCs w:val="28"/>
        </w:rPr>
        <w:t xml:space="preserve">En consecuencia, la Procuraduría Estatal de Medio Ambiente determinó imponer la medida de seguridad consistente en SUSPENSIÓN TOTAL DE ACTIVIDADES, así como ordenar las acciones y/o adecuaciones necesarias para EVITAR LA GENERACIÓN DE EMISIONES OSTENSIBLES A LA ATMÓSFERA. </w:t>
      </w:r>
    </w:p>
    <w:p w:rsidR="00907BC9" w:rsidRDefault="007C3E81">
      <w:pPr>
        <w:spacing w:before="240" w:after="240"/>
        <w:jc w:val="both"/>
        <w:rPr>
          <w:rFonts w:ascii="Arial" w:eastAsia="Arial" w:hAnsi="Arial" w:cs="Arial"/>
          <w:sz w:val="28"/>
          <w:szCs w:val="28"/>
        </w:rPr>
      </w:pPr>
      <w:r>
        <w:rPr>
          <w:rFonts w:ascii="Arial" w:eastAsia="Arial" w:hAnsi="Arial" w:cs="Arial"/>
          <w:sz w:val="28"/>
          <w:szCs w:val="28"/>
        </w:rPr>
        <w:t xml:space="preserve">Con este tipo de acciones, el Gobierno del Estado de Nuevo León, refrenda el compromiso en la implementación permanente de </w:t>
      </w:r>
      <w:r>
        <w:rPr>
          <w:rFonts w:ascii="Arial" w:eastAsia="Arial" w:hAnsi="Arial" w:cs="Arial"/>
          <w:sz w:val="28"/>
          <w:szCs w:val="28"/>
        </w:rPr>
        <w:lastRenderedPageBreak/>
        <w:t xml:space="preserve">operativos que contribuyan a mejorar la Calidad del Aire de la Zona Metropolitana de Monterrey. </w:t>
      </w:r>
    </w:p>
    <w:p w:rsidR="00907BC9" w:rsidRDefault="007C3E81">
      <w:pPr>
        <w:spacing w:before="240" w:after="240"/>
        <w:jc w:val="both"/>
        <w:rPr>
          <w:rFonts w:ascii="Arial" w:eastAsia="Arial" w:hAnsi="Arial" w:cs="Arial"/>
          <w:sz w:val="28"/>
          <w:szCs w:val="28"/>
        </w:rPr>
      </w:pPr>
      <w:r>
        <w:rPr>
          <w:rFonts w:ascii="Arial" w:eastAsia="Arial" w:hAnsi="Arial" w:cs="Arial"/>
          <w:sz w:val="28"/>
          <w:szCs w:val="28"/>
        </w:rPr>
        <w:t>Para más información y seguimiento de la calidad del aire, consultar la información oficial de la red de monitoreo SIMA, disponible en la página http://aire.nl.gob.mx/icars2020/map_calidad_icars.php y en las redes sociales de la Secretaría de Medio Ambiente.</w:t>
      </w:r>
    </w:p>
    <w:p w:rsidR="009078DC" w:rsidRDefault="009078DC">
      <w:pPr>
        <w:spacing w:before="240" w:after="240"/>
        <w:jc w:val="both"/>
        <w:rPr>
          <w:rFonts w:ascii="Arial" w:eastAsia="Arial" w:hAnsi="Arial" w:cs="Arial"/>
          <w:sz w:val="28"/>
          <w:szCs w:val="28"/>
        </w:rPr>
      </w:pPr>
      <w:bookmarkStart w:id="1" w:name="_GoBack"/>
      <w:bookmarkEnd w:id="1"/>
    </w:p>
    <w:p w:rsidR="00907BC9" w:rsidRDefault="00907BC9">
      <w:pPr>
        <w:jc w:val="both"/>
        <w:rPr>
          <w:rFonts w:ascii="Arial" w:eastAsia="Arial" w:hAnsi="Arial" w:cs="Arial"/>
          <w:sz w:val="28"/>
          <w:szCs w:val="28"/>
        </w:rPr>
      </w:pPr>
      <w:bookmarkStart w:id="2" w:name="_heading=h.183tej6vc79p" w:colFirst="0" w:colLast="0"/>
      <w:bookmarkEnd w:id="2"/>
    </w:p>
    <w:sectPr w:rsidR="00907BC9">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CD" w:rsidRDefault="007C3E81">
      <w:r>
        <w:separator/>
      </w:r>
    </w:p>
  </w:endnote>
  <w:endnote w:type="continuationSeparator" w:id="0">
    <w:p w:rsidR="005966CD" w:rsidRDefault="007C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C9" w:rsidRDefault="007C3E81">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-1142995</wp:posOffset>
          </wp:positionH>
          <wp:positionV relativeFrom="paragraph">
            <wp:posOffset>32384</wp:posOffset>
          </wp:positionV>
          <wp:extent cx="7783830" cy="133794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907BC9" w:rsidRDefault="00907BC9">
    <w:pPr>
      <w:pBdr>
        <w:top w:val="nil"/>
        <w:left w:val="nil"/>
        <w:bottom w:val="nil"/>
        <w:right w:val="nil"/>
        <w:between w:val="nil"/>
      </w:pBdr>
      <w:tabs>
        <w:tab w:val="center" w:pos="4320"/>
        <w:tab w:val="right" w:pos="8640"/>
      </w:tabs>
      <w:rPr>
        <w:color w:val="000000"/>
      </w:rPr>
    </w:pPr>
  </w:p>
  <w:p w:rsidR="00907BC9" w:rsidRDefault="00907BC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CD" w:rsidRDefault="007C3E81">
      <w:r>
        <w:separator/>
      </w:r>
    </w:p>
  </w:footnote>
  <w:footnote w:type="continuationSeparator" w:id="0">
    <w:p w:rsidR="005966CD" w:rsidRDefault="007C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C9" w:rsidRDefault="007C3E81">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-1151886</wp:posOffset>
          </wp:positionH>
          <wp:positionV relativeFrom="paragraph">
            <wp:posOffset>-1170301</wp:posOffset>
          </wp:positionV>
          <wp:extent cx="7792278" cy="12834818"/>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4250A"/>
    <w:multiLevelType w:val="hybridMultilevel"/>
    <w:tmpl w:val="43FEC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C9"/>
    <w:rsid w:val="005966CD"/>
    <w:rsid w:val="00700FD6"/>
    <w:rsid w:val="007C3E81"/>
    <w:rsid w:val="007C55AE"/>
    <w:rsid w:val="009078DC"/>
    <w:rsid w:val="00907BC9"/>
    <w:rsid w:val="00957547"/>
    <w:rsid w:val="00D955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07824-F999-4C4B-8AC7-378DE110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g4LFuPsJl8h+OoHy9OPH9jLOQ==">CgMxLjAyCGguZ2pkZ3hzMg5oLjE4M3RlajZ2Yzc5cDIOaC4xODN0ZWo2dmM3OXAyDmguMTgzdGVqNnZjNzlwMg5oLjE4M3RlajZ2Yzc5cDIOaC4xODN0ZWo2dmM3OXAyDmguMTgzdGVqNnZjNzlwMg5oLjE4M3RlajZ2Yzc5cDIOaC4xODN0ZWo2dmM3OXAyDmguMTgzdGVqNnZjNzlwMg5oLjE4M3RlajZ2Yzc5cDIOaC4xODN0ZWo2dmM3OXA4AHIhMUNPSjFwb1BTSnpxR0ppS3VBTnlVMi1lSVkxUkZ0dF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2025-05-30T02:31:00Z</dcterms:created>
  <dcterms:modified xsi:type="dcterms:W3CDTF">2025-05-30T02:37:00Z</dcterms:modified>
</cp:coreProperties>
</file>