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DC00BD" w:rsidR="00EA29FA" w:rsidRPr="00C60FD1" w:rsidRDefault="00374B08" w:rsidP="00EA29FA">
      <w:pPr>
        <w:jc w:val="right"/>
        <w:rPr>
          <w:rFonts w:ascii="Arial" w:hAnsi="Arial" w:cs="Arial"/>
          <w:b/>
          <w:sz w:val="22"/>
          <w:lang w:val="es-ES"/>
        </w:rPr>
      </w:pPr>
      <w:r>
        <w:rPr>
          <w:rFonts w:ascii="Arial" w:hAnsi="Arial" w:cs="Arial"/>
          <w:b/>
          <w:sz w:val="22"/>
          <w:lang w:val="es-ES"/>
        </w:rPr>
        <w:t>CP/0611</w:t>
      </w:r>
      <w:r w:rsidR="00EA29FA">
        <w:rPr>
          <w:rFonts w:ascii="Arial" w:hAnsi="Arial" w:cs="Arial"/>
          <w:b/>
          <w:sz w:val="22"/>
          <w:lang w:val="es-ES"/>
        </w:rPr>
        <w:t>/2025</w:t>
      </w:r>
    </w:p>
    <w:p w14:paraId="695E3F55" w14:textId="32720436" w:rsidR="00703B09" w:rsidRDefault="001E679A" w:rsidP="00703B09">
      <w:pPr>
        <w:jc w:val="right"/>
        <w:rPr>
          <w:rFonts w:ascii="Arial" w:hAnsi="Arial" w:cs="Arial"/>
          <w:sz w:val="22"/>
          <w:lang w:val="es-ES"/>
        </w:rPr>
      </w:pPr>
      <w:r>
        <w:rPr>
          <w:rFonts w:ascii="Arial" w:hAnsi="Arial" w:cs="Arial"/>
          <w:sz w:val="22"/>
          <w:lang w:val="es-ES"/>
        </w:rPr>
        <w:t>12</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89F2E92" w14:textId="4A624DBA" w:rsidR="00286D65" w:rsidRDefault="00374B08" w:rsidP="00286D65">
      <w:pPr>
        <w:jc w:val="center"/>
        <w:rPr>
          <w:rFonts w:ascii="Arial" w:hAnsi="Arial" w:cs="Arial"/>
          <w:b/>
          <w:sz w:val="28"/>
          <w:szCs w:val="28"/>
        </w:rPr>
      </w:pPr>
      <w:r w:rsidRPr="00374B08">
        <w:rPr>
          <w:rFonts w:ascii="Arial" w:hAnsi="Arial" w:cs="Arial"/>
          <w:b/>
          <w:sz w:val="28"/>
          <w:szCs w:val="28"/>
        </w:rPr>
        <w:t>ANUNCIA ESTADO SANCIÓN HISTÓRICA DE 80 MILLONES DE PESOS A TERNIUM</w:t>
      </w:r>
    </w:p>
    <w:p w14:paraId="384CC5D1" w14:textId="77777777" w:rsidR="00374B08" w:rsidRDefault="00374B08" w:rsidP="00286D65">
      <w:pPr>
        <w:jc w:val="center"/>
        <w:rPr>
          <w:rFonts w:ascii="Arial" w:hAnsi="Arial" w:cs="Arial"/>
          <w:b/>
          <w:sz w:val="28"/>
          <w:szCs w:val="28"/>
        </w:rPr>
      </w:pPr>
    </w:p>
    <w:p w14:paraId="63A56ECB" w14:textId="344C5A94" w:rsidR="00374B08" w:rsidRPr="00374B08" w:rsidRDefault="00374B08" w:rsidP="00374B08">
      <w:pPr>
        <w:pStyle w:val="Prrafodelista"/>
        <w:numPr>
          <w:ilvl w:val="0"/>
          <w:numId w:val="20"/>
        </w:numPr>
        <w:jc w:val="both"/>
        <w:rPr>
          <w:rFonts w:ascii="Arial" w:hAnsi="Arial" w:cs="Arial"/>
          <w:i/>
          <w:sz w:val="24"/>
          <w:szCs w:val="24"/>
        </w:rPr>
      </w:pPr>
      <w:r w:rsidRPr="00374B08">
        <w:rPr>
          <w:rFonts w:ascii="Arial" w:hAnsi="Arial" w:cs="Arial"/>
          <w:i/>
          <w:sz w:val="24"/>
          <w:szCs w:val="24"/>
        </w:rPr>
        <w:t>El Secretario de Medio Ambiente, Alfonso Martínez Muñoz dijo que se le ha dado el seguimiento adecuado para garantizar que no quede impune el derrame y que esto no se vuelva a repetir.</w:t>
      </w:r>
    </w:p>
    <w:p w14:paraId="5367D55B" w14:textId="7DFC71F3" w:rsidR="000A1716" w:rsidRPr="000A1716" w:rsidRDefault="00374B08" w:rsidP="00374B08">
      <w:pPr>
        <w:pStyle w:val="Prrafodelista"/>
        <w:numPr>
          <w:ilvl w:val="0"/>
          <w:numId w:val="20"/>
        </w:numPr>
        <w:spacing w:after="0" w:line="240" w:lineRule="auto"/>
        <w:jc w:val="both"/>
        <w:rPr>
          <w:rFonts w:ascii="Arial" w:hAnsi="Arial" w:cs="Arial"/>
          <w:b/>
          <w:sz w:val="28"/>
          <w:szCs w:val="28"/>
        </w:rPr>
      </w:pPr>
      <w:r w:rsidRPr="00374B08">
        <w:rPr>
          <w:rFonts w:ascii="Arial" w:hAnsi="Arial" w:cs="Arial"/>
          <w:i/>
          <w:sz w:val="24"/>
          <w:szCs w:val="24"/>
        </w:rPr>
        <w:t>“Es el procedimiento que hemos estado realizando desde hace ya cerca de un mes y pues la multa que realmente como se está constituyendo, pues es única en la historia de los multas ambientales en el estado de Nuevo</w:t>
      </w:r>
      <w:r>
        <w:rPr>
          <w:rFonts w:ascii="Arial" w:hAnsi="Arial" w:cs="Arial"/>
          <w:i/>
          <w:sz w:val="24"/>
          <w:szCs w:val="24"/>
        </w:rPr>
        <w:t xml:space="preserve"> León”, destacó.</w:t>
      </w:r>
    </w:p>
    <w:p w14:paraId="1CED774F" w14:textId="77777777" w:rsidR="0048558B" w:rsidRDefault="0048558B" w:rsidP="0048558B">
      <w:pPr>
        <w:jc w:val="both"/>
        <w:rPr>
          <w:rFonts w:ascii="Arial" w:hAnsi="Arial" w:cs="Arial"/>
          <w:b/>
          <w:sz w:val="28"/>
          <w:szCs w:val="28"/>
        </w:rPr>
      </w:pPr>
    </w:p>
    <w:p w14:paraId="0FCB6373" w14:textId="09A845DF" w:rsidR="00374B08" w:rsidRPr="00374B08" w:rsidRDefault="00EA29FA" w:rsidP="00374B0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74B08" w:rsidRPr="00374B08">
        <w:rPr>
          <w:rFonts w:ascii="Arial" w:hAnsi="Arial" w:cs="Arial"/>
          <w:sz w:val="28"/>
          <w:szCs w:val="28"/>
        </w:rPr>
        <w:t>La Secretaría de Medio Ambiente del Gobierno del Estado dio a conocer una sanción ejemplar de 80 millones de pesos a Ternium, por daño ambiental debido al derramamiento de químicos al Arroyo La Talaverna, informó el titular de la dependencia, Alfonso Martínez Muñoz.</w:t>
      </w:r>
    </w:p>
    <w:p w14:paraId="08B2E090" w14:textId="77777777" w:rsidR="00374B08" w:rsidRPr="00374B08" w:rsidRDefault="00374B08" w:rsidP="00374B08">
      <w:pPr>
        <w:jc w:val="both"/>
        <w:rPr>
          <w:rFonts w:ascii="Arial" w:hAnsi="Arial" w:cs="Arial"/>
          <w:sz w:val="28"/>
          <w:szCs w:val="28"/>
        </w:rPr>
      </w:pPr>
    </w:p>
    <w:p w14:paraId="515DA71D"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t>En la octava sesión de trabajo de la Comisión Ambiental Metropolitana (</w:t>
      </w:r>
      <w:proofErr w:type="spellStart"/>
      <w:r w:rsidRPr="00374B08">
        <w:rPr>
          <w:rFonts w:ascii="Arial" w:hAnsi="Arial" w:cs="Arial"/>
          <w:sz w:val="28"/>
          <w:szCs w:val="28"/>
        </w:rPr>
        <w:t>CAMe</w:t>
      </w:r>
      <w:proofErr w:type="spellEnd"/>
      <w:r w:rsidRPr="00374B08">
        <w:rPr>
          <w:rFonts w:ascii="Arial" w:hAnsi="Arial" w:cs="Arial"/>
          <w:sz w:val="28"/>
          <w:szCs w:val="28"/>
        </w:rPr>
        <w:t>), Martínez Muñoz explicó que el pasado 18 de abril la Procuraduría Estatal de Medio Ambiente detectó una sustancia de color rojizo en el arroyo La Talaverna, y a través de una inspección sobre el derrame de cloruro ferroso y otras sustancias como ácido clorhídrico al 18 por ciento y agua ácida.</w:t>
      </w:r>
    </w:p>
    <w:p w14:paraId="10E0E339" w14:textId="77777777" w:rsidR="00374B08" w:rsidRPr="00374B08" w:rsidRDefault="00374B08" w:rsidP="00374B08">
      <w:pPr>
        <w:jc w:val="both"/>
        <w:rPr>
          <w:rFonts w:ascii="Arial" w:hAnsi="Arial" w:cs="Arial"/>
          <w:sz w:val="28"/>
          <w:szCs w:val="28"/>
        </w:rPr>
      </w:pPr>
    </w:p>
    <w:p w14:paraId="1E79B376"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t>“Debido a todas esas visitas de inspección, a los recorridos, a los análisis eh pues está proponiendo una sanción derivada del daño ambiental de 80 millones de pesos por los derrames que hubo en el arroyo La Talaverna, consistente en 250 mil litros de cloruro ferroso; 132 mil litros de agua ácida y 23 mil litros de ácido clorhídrico al por ciento”, detalló el Secretario de Medio Ambiente.</w:t>
      </w:r>
    </w:p>
    <w:p w14:paraId="3DE680B9" w14:textId="77777777" w:rsidR="00374B08" w:rsidRPr="00374B08" w:rsidRDefault="00374B08" w:rsidP="00374B08">
      <w:pPr>
        <w:jc w:val="both"/>
        <w:rPr>
          <w:rFonts w:ascii="Arial" w:hAnsi="Arial" w:cs="Arial"/>
          <w:sz w:val="28"/>
          <w:szCs w:val="28"/>
        </w:rPr>
      </w:pPr>
    </w:p>
    <w:p w14:paraId="4EE4FE4A"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lastRenderedPageBreak/>
        <w:t>“Con esto, asegurarnos de la remediación total de los sitios afectados, y sobre todo, garantizar que no quede impune el derrame y que esto no se vuelva a repetir”, señaló.</w:t>
      </w:r>
    </w:p>
    <w:p w14:paraId="41FC48DB" w14:textId="77777777" w:rsidR="00374B08" w:rsidRPr="00374B08" w:rsidRDefault="00374B08" w:rsidP="00374B08">
      <w:pPr>
        <w:jc w:val="both"/>
        <w:rPr>
          <w:rFonts w:ascii="Arial" w:hAnsi="Arial" w:cs="Arial"/>
          <w:sz w:val="28"/>
          <w:szCs w:val="28"/>
        </w:rPr>
      </w:pPr>
    </w:p>
    <w:p w14:paraId="0683C996"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t>Alfonso Martínez reiteró que desde que se tuvo conocimiento del derrame la Procuraduría Estatal de Medio Ambiente determinó poner una medida precautoria de urgente aplicación, consistente en la limpieza y remediación del pluvial y cauce el arroyo La Talaverna.</w:t>
      </w:r>
    </w:p>
    <w:p w14:paraId="08D932AC" w14:textId="77777777" w:rsidR="00374B08" w:rsidRPr="00374B08" w:rsidRDefault="00374B08" w:rsidP="00374B08">
      <w:pPr>
        <w:jc w:val="both"/>
        <w:rPr>
          <w:rFonts w:ascii="Arial" w:hAnsi="Arial" w:cs="Arial"/>
          <w:sz w:val="28"/>
          <w:szCs w:val="28"/>
        </w:rPr>
      </w:pPr>
    </w:p>
    <w:p w14:paraId="0F79A649"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t>Esto independientemente a lo que otras autoridades de orden federal o municipal estén desarrollando.</w:t>
      </w:r>
    </w:p>
    <w:p w14:paraId="48ED0208" w14:textId="77777777" w:rsidR="00374B08" w:rsidRPr="00374B08" w:rsidRDefault="00374B08" w:rsidP="00374B08">
      <w:pPr>
        <w:jc w:val="both"/>
        <w:rPr>
          <w:rFonts w:ascii="Arial" w:hAnsi="Arial" w:cs="Arial"/>
          <w:sz w:val="28"/>
          <w:szCs w:val="28"/>
        </w:rPr>
      </w:pPr>
    </w:p>
    <w:p w14:paraId="4773B9A2"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t>Reiteró que derivado de visitas de la Secretaría de Medio Ambiente  y otras dependencias que también tienen atribuciones de inspección y vigilancia, se logró advertir afectaciones en la flora y la fauna silvestre, contaminación de suelo y contaminación de agua, lo que originó la sanción mencionada.</w:t>
      </w:r>
    </w:p>
    <w:p w14:paraId="3DA555B1" w14:textId="77777777" w:rsidR="00374B08" w:rsidRPr="00374B08" w:rsidRDefault="00374B08" w:rsidP="00374B08">
      <w:pPr>
        <w:jc w:val="both"/>
        <w:rPr>
          <w:rFonts w:ascii="Arial" w:hAnsi="Arial" w:cs="Arial"/>
          <w:sz w:val="28"/>
          <w:szCs w:val="28"/>
        </w:rPr>
      </w:pPr>
    </w:p>
    <w:p w14:paraId="0AD538FA" w14:textId="77777777" w:rsidR="00374B08" w:rsidRPr="00374B08" w:rsidRDefault="00374B08" w:rsidP="00374B08">
      <w:pPr>
        <w:jc w:val="both"/>
        <w:rPr>
          <w:rFonts w:ascii="Arial" w:hAnsi="Arial" w:cs="Arial"/>
          <w:sz w:val="28"/>
          <w:szCs w:val="28"/>
        </w:rPr>
      </w:pPr>
      <w:r w:rsidRPr="00374B08">
        <w:rPr>
          <w:rFonts w:ascii="Arial" w:hAnsi="Arial" w:cs="Arial"/>
          <w:sz w:val="28"/>
          <w:szCs w:val="28"/>
        </w:rPr>
        <w:t>“Es el procedimiento que hemos estado realizando desde hace ya cerca de un mes y pues la multa que realmente como se está constituyendo, pues es única en la historia de los multas ambientales en el estado de Nuevo León”, puntualizó.</w:t>
      </w:r>
    </w:p>
    <w:p w14:paraId="30F781D9" w14:textId="77777777" w:rsidR="00374B08" w:rsidRPr="00374B08" w:rsidRDefault="00374B08" w:rsidP="00374B08">
      <w:pPr>
        <w:jc w:val="both"/>
        <w:rPr>
          <w:rFonts w:ascii="Arial" w:hAnsi="Arial" w:cs="Arial"/>
          <w:sz w:val="28"/>
          <w:szCs w:val="28"/>
        </w:rPr>
      </w:pPr>
    </w:p>
    <w:p w14:paraId="78763BE5" w14:textId="20697B34" w:rsidR="00EA29FA" w:rsidRPr="00EA29FA" w:rsidRDefault="00374B08" w:rsidP="00374B08">
      <w:pPr>
        <w:jc w:val="both"/>
        <w:rPr>
          <w:rFonts w:ascii="Arial" w:hAnsi="Arial" w:cs="Arial"/>
          <w:bCs/>
          <w:color w:val="323E4F"/>
        </w:rPr>
      </w:pPr>
      <w:bookmarkStart w:id="0" w:name="_GoBack"/>
      <w:bookmarkEnd w:id="0"/>
      <w:r w:rsidRPr="00374B08">
        <w:rPr>
          <w:rFonts w:ascii="Arial" w:hAnsi="Arial" w:cs="Arial"/>
          <w:sz w:val="28"/>
          <w:szCs w:val="28"/>
        </w:rPr>
        <w:t>Asistieron a la octava sesión de trabajo de la Comisión Ambiental Metropolitana funcionarios de los tres niveles de Gobierno e integrantes de este órgano colegiado metropolitano.</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B24EE2"/>
    <w:multiLevelType w:val="hybridMultilevel"/>
    <w:tmpl w:val="EE944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71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79A"/>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86D6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4B08"/>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A7AD7"/>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42E16"/>
    <w:rsid w:val="00A5014E"/>
    <w:rsid w:val="00A6713F"/>
    <w:rsid w:val="00A67C2C"/>
    <w:rsid w:val="00A705CA"/>
    <w:rsid w:val="00A70F16"/>
    <w:rsid w:val="00A8033B"/>
    <w:rsid w:val="00A87621"/>
    <w:rsid w:val="00AA6D55"/>
    <w:rsid w:val="00AB2D6E"/>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CE64-C8AF-4B6A-A956-9DDA3376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2025-05-12T16:25:00Z</dcterms:created>
  <dcterms:modified xsi:type="dcterms:W3CDTF">2025-05-12T17:33:00Z</dcterms:modified>
</cp:coreProperties>
</file>