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E02B736" w:rsidR="00EA29FA" w:rsidRPr="00C60FD1" w:rsidRDefault="00B40A6C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CP/0384/2026</w:t>
      </w:r>
    </w:p>
    <w:p w14:paraId="695E3F55" w14:textId="05025D07" w:rsidR="00703B09" w:rsidRDefault="00B40A6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 de marzo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771CFB48" w:rsidR="00A23A57" w:rsidRDefault="00B40A6C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B40A6C">
        <w:rPr>
          <w:rFonts w:ascii="Arial" w:hAnsi="Arial" w:cs="Arial"/>
          <w:b/>
          <w:sz w:val="28"/>
          <w:szCs w:val="28"/>
        </w:rPr>
        <w:t>INICIA PROCESO PARA TRÁMITE DE BECAS EN ESCUELAS PARTICULARES 2026-2027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11F4A783" w:rsidR="00EA29FA" w:rsidRDefault="00B40A6C" w:rsidP="00B40A6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>
        <w:rPr>
          <w:rFonts w:ascii="Arial" w:hAnsi="Arial" w:cs="Arial"/>
          <w:i/>
        </w:rPr>
        <w:t>El proceso es</w:t>
      </w:r>
      <w:r w:rsidRPr="00B40A6C">
        <w:rPr>
          <w:rFonts w:ascii="Arial" w:hAnsi="Arial" w:cs="Arial"/>
          <w:i/>
        </w:rPr>
        <w:t xml:space="preserve"> para los niveles de preescolar, primaria y secundaria o la modalidad de educación especial.</w:t>
      </w:r>
    </w:p>
    <w:p w14:paraId="2DE0E43B" w14:textId="47C6F148" w:rsidR="00B40A6C" w:rsidRDefault="00B40A6C" w:rsidP="00B40A6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B40A6C">
        <w:rPr>
          <w:rFonts w:ascii="Arial" w:hAnsi="Arial" w:cs="Arial"/>
          <w:i/>
        </w:rPr>
        <w:t>Consiste en un descuento del 25, 50, 75 o 100 por ciento en la colegiatura mensual del alumno durante el ciclo escolar correspondiente.</w:t>
      </w:r>
    </w:p>
    <w:p w14:paraId="36233EB5" w14:textId="77777777" w:rsidR="00B40A6C" w:rsidRPr="00C90637" w:rsidRDefault="00B40A6C" w:rsidP="00B40A6C">
      <w:pPr>
        <w:pStyle w:val="Prrafodelista"/>
        <w:jc w:val="both"/>
        <w:rPr>
          <w:rFonts w:ascii="Arial" w:hAnsi="Arial" w:cs="Arial"/>
          <w:i/>
        </w:rPr>
      </w:pPr>
    </w:p>
    <w:p w14:paraId="39B608F6" w14:textId="29242009" w:rsidR="00B40A6C" w:rsidRPr="00B40A6C" w:rsidRDefault="00EA29FA" w:rsidP="00B40A6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40A6C" w:rsidRPr="00B40A6C">
        <w:rPr>
          <w:rFonts w:ascii="Arial" w:hAnsi="Arial" w:cs="Arial"/>
          <w:sz w:val="28"/>
          <w:szCs w:val="28"/>
        </w:rPr>
        <w:t>El Gobierno del Estado y la Secretaría de Educación, a través de Becaleón (Centro Estatal de Becas), dan a conocer la convocatoria para obtener una beca en las Instituciones Educativas Particulares de Educación Básica y Especial que cuenten con autorización de estudios para el próximo ciclo escolar 2026-2027.</w:t>
      </w:r>
    </w:p>
    <w:p w14:paraId="1782A74D" w14:textId="77777777" w:rsidR="00B40A6C" w:rsidRPr="00B40A6C" w:rsidRDefault="00B40A6C" w:rsidP="00B40A6C">
      <w:pPr>
        <w:jc w:val="both"/>
        <w:rPr>
          <w:rFonts w:ascii="Arial" w:hAnsi="Arial" w:cs="Arial"/>
          <w:sz w:val="28"/>
          <w:szCs w:val="28"/>
        </w:rPr>
      </w:pPr>
      <w:r w:rsidRPr="00B40A6C">
        <w:rPr>
          <w:rFonts w:ascii="Arial" w:hAnsi="Arial" w:cs="Arial"/>
          <w:sz w:val="28"/>
          <w:szCs w:val="28"/>
        </w:rPr>
        <w:t> </w:t>
      </w:r>
    </w:p>
    <w:p w14:paraId="0A58F7F6" w14:textId="77777777" w:rsidR="00B40A6C" w:rsidRPr="00B40A6C" w:rsidRDefault="00B40A6C" w:rsidP="00B40A6C">
      <w:pPr>
        <w:jc w:val="both"/>
        <w:rPr>
          <w:rFonts w:ascii="Arial" w:hAnsi="Arial" w:cs="Arial"/>
          <w:sz w:val="28"/>
          <w:szCs w:val="28"/>
        </w:rPr>
      </w:pPr>
      <w:r w:rsidRPr="00B40A6C">
        <w:rPr>
          <w:rFonts w:ascii="Arial" w:hAnsi="Arial" w:cs="Arial"/>
          <w:sz w:val="28"/>
          <w:szCs w:val="28"/>
        </w:rPr>
        <w:t>Las madres, padres o tutores que deseen participar deberán presentar la documentación correspondiente en el plantel donde estudian sus hijas o hijos, en días hábiles del 9 al 27 de marzo de 2026. El comité escolar de becas de cada institución educativa será el encargado de comunicar los resultados, a más tardar el último día hábil de junio.</w:t>
      </w:r>
    </w:p>
    <w:p w14:paraId="122D5AAF" w14:textId="77777777" w:rsidR="00B40A6C" w:rsidRPr="00B40A6C" w:rsidRDefault="00B40A6C" w:rsidP="00B40A6C">
      <w:pPr>
        <w:jc w:val="both"/>
        <w:rPr>
          <w:rFonts w:ascii="Arial" w:hAnsi="Arial" w:cs="Arial"/>
          <w:sz w:val="28"/>
          <w:szCs w:val="28"/>
        </w:rPr>
      </w:pPr>
      <w:r w:rsidRPr="00B40A6C">
        <w:rPr>
          <w:rFonts w:ascii="Arial" w:hAnsi="Arial" w:cs="Arial"/>
          <w:sz w:val="28"/>
          <w:szCs w:val="28"/>
        </w:rPr>
        <w:t> </w:t>
      </w:r>
    </w:p>
    <w:p w14:paraId="70FC9588" w14:textId="69EDD3B5" w:rsidR="00B40A6C" w:rsidRPr="00B40A6C" w:rsidRDefault="00B40A6C" w:rsidP="00B40A6C">
      <w:pPr>
        <w:jc w:val="both"/>
        <w:rPr>
          <w:rFonts w:ascii="Arial" w:hAnsi="Arial" w:cs="Arial"/>
          <w:sz w:val="28"/>
          <w:szCs w:val="28"/>
        </w:rPr>
      </w:pPr>
      <w:r w:rsidRPr="00B40A6C">
        <w:rPr>
          <w:rFonts w:ascii="Arial" w:hAnsi="Arial" w:cs="Arial"/>
          <w:sz w:val="28"/>
          <w:szCs w:val="28"/>
        </w:rPr>
        <w:t>Entre los requisitos se encuentran: solicitar y llenar el formato proporcionado por la escuela, estar inscrito en el plantel, mantener un promedio mínimo de 8.5 al momento de realizar el trámite, demostrar que la situación</w:t>
      </w:r>
      <w:r>
        <w:rPr>
          <w:rFonts w:ascii="Arial" w:hAnsi="Arial" w:cs="Arial"/>
          <w:sz w:val="28"/>
          <w:szCs w:val="28"/>
        </w:rPr>
        <w:t xml:space="preserve"> </w:t>
      </w:r>
      <w:r w:rsidRPr="00B40A6C">
        <w:rPr>
          <w:rFonts w:ascii="Arial" w:hAnsi="Arial" w:cs="Arial"/>
          <w:sz w:val="28"/>
          <w:szCs w:val="28"/>
        </w:rPr>
        <w:t>socioeconómica familiar requiere el apoyo para continuar o concluir los estudios, cumplir con las normas de conducta y disciplina establecidas por la institución, además de otros lineamientos señalados en la convocatoria.</w:t>
      </w:r>
    </w:p>
    <w:p w14:paraId="250177D2" w14:textId="77777777" w:rsidR="00B40A6C" w:rsidRPr="00B40A6C" w:rsidRDefault="00B40A6C" w:rsidP="00B40A6C">
      <w:pPr>
        <w:jc w:val="both"/>
        <w:rPr>
          <w:rFonts w:ascii="Arial" w:hAnsi="Arial" w:cs="Arial"/>
          <w:sz w:val="28"/>
          <w:szCs w:val="28"/>
        </w:rPr>
      </w:pPr>
      <w:r w:rsidRPr="00B40A6C">
        <w:rPr>
          <w:rFonts w:ascii="Arial" w:hAnsi="Arial" w:cs="Arial"/>
          <w:sz w:val="28"/>
          <w:szCs w:val="28"/>
        </w:rPr>
        <w:t> </w:t>
      </w:r>
    </w:p>
    <w:p w14:paraId="445E7F0B" w14:textId="168248FD" w:rsidR="00B40A6C" w:rsidRPr="00B40A6C" w:rsidRDefault="00B40A6C" w:rsidP="00B40A6C">
      <w:pPr>
        <w:jc w:val="both"/>
        <w:rPr>
          <w:rFonts w:ascii="Arial" w:hAnsi="Arial" w:cs="Arial"/>
          <w:sz w:val="28"/>
          <w:szCs w:val="28"/>
        </w:rPr>
      </w:pPr>
      <w:r w:rsidRPr="00B40A6C">
        <w:rPr>
          <w:rFonts w:ascii="Arial" w:hAnsi="Arial" w:cs="Arial"/>
          <w:sz w:val="28"/>
          <w:szCs w:val="28"/>
        </w:rPr>
        <w:t>Es importante señalar que el apoyo económico proviene de recursos propios de cada institución educativa particular; por ello,</w:t>
      </w:r>
      <w:r>
        <w:rPr>
          <w:rFonts w:ascii="Arial" w:hAnsi="Arial" w:cs="Arial"/>
          <w:sz w:val="28"/>
          <w:szCs w:val="28"/>
        </w:rPr>
        <w:t xml:space="preserve"> </w:t>
      </w:r>
      <w:r w:rsidRPr="00B40A6C">
        <w:rPr>
          <w:rFonts w:ascii="Arial" w:hAnsi="Arial" w:cs="Arial"/>
          <w:sz w:val="28"/>
          <w:szCs w:val="28"/>
        </w:rPr>
        <w:t xml:space="preserve">la Secretaría </w:t>
      </w:r>
      <w:r w:rsidRPr="00B40A6C">
        <w:rPr>
          <w:rFonts w:ascii="Arial" w:hAnsi="Arial" w:cs="Arial"/>
          <w:sz w:val="28"/>
          <w:szCs w:val="28"/>
        </w:rPr>
        <w:lastRenderedPageBreak/>
        <w:t>de Educación y Becaleón (Centro Estatal de Becas) únicamente coordinan y supervisan el proceso de asignación.</w:t>
      </w:r>
    </w:p>
    <w:p w14:paraId="783C94F8" w14:textId="77777777" w:rsidR="00B40A6C" w:rsidRPr="00B40A6C" w:rsidRDefault="00B40A6C" w:rsidP="00B40A6C">
      <w:pPr>
        <w:jc w:val="both"/>
        <w:rPr>
          <w:rFonts w:ascii="Arial" w:hAnsi="Arial" w:cs="Arial"/>
          <w:sz w:val="28"/>
          <w:szCs w:val="28"/>
        </w:rPr>
      </w:pPr>
      <w:r w:rsidRPr="00B40A6C">
        <w:rPr>
          <w:rFonts w:ascii="Arial" w:hAnsi="Arial" w:cs="Arial"/>
          <w:sz w:val="28"/>
          <w:szCs w:val="28"/>
        </w:rPr>
        <w:t> </w:t>
      </w:r>
    </w:p>
    <w:p w14:paraId="472BF557" w14:textId="77777777" w:rsidR="00B40A6C" w:rsidRPr="00B40A6C" w:rsidRDefault="00B40A6C" w:rsidP="00B40A6C">
      <w:pPr>
        <w:jc w:val="both"/>
        <w:rPr>
          <w:rFonts w:ascii="Arial" w:hAnsi="Arial" w:cs="Arial"/>
          <w:sz w:val="28"/>
          <w:szCs w:val="28"/>
        </w:rPr>
      </w:pPr>
      <w:r w:rsidRPr="00B40A6C">
        <w:rPr>
          <w:rFonts w:ascii="Arial" w:hAnsi="Arial" w:cs="Arial"/>
          <w:sz w:val="28"/>
          <w:szCs w:val="28"/>
        </w:rPr>
        <w:t>La convocatoria puede ser consultada en la siguiente liga:https://www.nl.gob.mx/es/convocatoria/becas-en-instituciones-educativas-particulares-de-educacion-basica-y-especial-ciclo-escolar-2026-2027</w:t>
      </w:r>
    </w:p>
    <w:p w14:paraId="7C6FDF32" w14:textId="77777777" w:rsidR="00B40A6C" w:rsidRPr="00B40A6C" w:rsidRDefault="00B40A6C" w:rsidP="00B40A6C">
      <w:pPr>
        <w:jc w:val="both"/>
        <w:rPr>
          <w:rFonts w:ascii="Arial" w:hAnsi="Arial" w:cs="Arial"/>
          <w:sz w:val="28"/>
          <w:szCs w:val="28"/>
        </w:rPr>
      </w:pPr>
      <w:r w:rsidRPr="00B40A6C">
        <w:rPr>
          <w:rFonts w:ascii="Arial" w:hAnsi="Arial" w:cs="Arial"/>
          <w:sz w:val="28"/>
          <w:szCs w:val="28"/>
        </w:rPr>
        <w:t> </w:t>
      </w:r>
    </w:p>
    <w:p w14:paraId="78763BE5" w14:textId="63DFA9CF" w:rsidR="00EA29FA" w:rsidRPr="00B40A6C" w:rsidRDefault="00B40A6C" w:rsidP="00B40A6C">
      <w:pPr>
        <w:jc w:val="both"/>
        <w:rPr>
          <w:rFonts w:ascii="Arial" w:hAnsi="Arial" w:cs="Arial"/>
          <w:sz w:val="28"/>
          <w:szCs w:val="28"/>
        </w:rPr>
      </w:pPr>
      <w:r w:rsidRPr="00B40A6C">
        <w:rPr>
          <w:rFonts w:ascii="Arial" w:hAnsi="Arial" w:cs="Arial"/>
          <w:sz w:val="28"/>
          <w:szCs w:val="28"/>
        </w:rPr>
        <w:t>Para recibir más información, se encuentran disponibles los teléfonos 81 2020 6303, 81 2020 6307 y 81 2020 6308; el WhatsApp.- 812020 6306; así como el correo electrónico. -becas.nl@uienl.edu.mx de Becaleón. (Centro</w:t>
      </w:r>
      <w:r>
        <w:rPr>
          <w:rFonts w:ascii="Arial" w:hAnsi="Arial" w:cs="Arial"/>
          <w:sz w:val="28"/>
          <w:szCs w:val="28"/>
        </w:rPr>
        <w:t xml:space="preserve"> </w:t>
      </w:r>
      <w:r w:rsidRPr="00B40A6C">
        <w:rPr>
          <w:rFonts w:ascii="Arial" w:hAnsi="Arial" w:cs="Arial"/>
          <w:sz w:val="28"/>
          <w:szCs w:val="28"/>
        </w:rPr>
        <w:t>Estatal de Becas) de la Secretaría de Educación de Nuevo León.</w:t>
      </w:r>
      <w:bookmarkEnd w:id="0"/>
    </w:p>
    <w:sectPr w:rsidR="00EA29FA" w:rsidRPr="00B40A6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A8CEB" w14:textId="77777777" w:rsidR="000A4F91" w:rsidRDefault="000A4F91" w:rsidP="00E83348">
      <w:r>
        <w:separator/>
      </w:r>
    </w:p>
  </w:endnote>
  <w:endnote w:type="continuationSeparator" w:id="0">
    <w:p w14:paraId="1AFBBACA" w14:textId="77777777" w:rsidR="000A4F91" w:rsidRDefault="000A4F9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4B3C1" w14:textId="77777777" w:rsidR="000A4F91" w:rsidRDefault="000A4F91" w:rsidP="00E83348">
      <w:r>
        <w:separator/>
      </w:r>
    </w:p>
  </w:footnote>
  <w:footnote w:type="continuationSeparator" w:id="0">
    <w:p w14:paraId="2922DC94" w14:textId="77777777" w:rsidR="000A4F91" w:rsidRDefault="000A4F9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A4F91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97758"/>
    <w:rsid w:val="001A405E"/>
    <w:rsid w:val="001B58B0"/>
    <w:rsid w:val="001C09B3"/>
    <w:rsid w:val="001C147A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0A6C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7AA1FE-19CD-4C24-8172-A4C82244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2026-03-10T17:15:00Z</dcterms:created>
  <dcterms:modified xsi:type="dcterms:W3CDTF">2026-03-10T17:15:00Z</dcterms:modified>
</cp:coreProperties>
</file>