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6984001A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A41881">
        <w:rPr>
          <w:rFonts w:ascii="Arial" w:hAnsi="Arial" w:cs="Arial"/>
          <w:b/>
          <w:sz w:val="22"/>
          <w:lang w:val="es-ES"/>
        </w:rPr>
        <w:t>8</w:t>
      </w:r>
      <w:r w:rsidR="00312D1E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E4AF196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41881">
        <w:rPr>
          <w:rFonts w:ascii="Arial" w:hAnsi="Arial" w:cs="Arial"/>
          <w:sz w:val="22"/>
          <w:lang w:val="es-ES"/>
        </w:rPr>
        <w:t>7</w:t>
      </w:r>
      <w:r w:rsidR="00495ADB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495ADB" w:rsidRDefault="00703B09" w:rsidP="007017A2">
      <w:pPr>
        <w:pStyle w:val="Sinespaciado"/>
        <w:jc w:val="both"/>
        <w:rPr>
          <w:rFonts w:ascii="Arial" w:hAnsi="Arial" w:cs="Arial"/>
          <w:sz w:val="28"/>
          <w:szCs w:val="28"/>
          <w:lang w:val="es-ES"/>
        </w:rPr>
      </w:pPr>
    </w:p>
    <w:p w14:paraId="39D12357" w14:textId="761A72CA" w:rsidR="00A41881" w:rsidRPr="00A41881" w:rsidRDefault="00A41881" w:rsidP="00616A64">
      <w:pPr>
        <w:pStyle w:val="Sinespaciado"/>
        <w:jc w:val="center"/>
        <w:rPr>
          <w:rStyle w:val="s1"/>
          <w:rFonts w:ascii="Arial" w:hAnsi="Arial" w:cs="Arial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Cs w:val="0"/>
          <w:sz w:val="28"/>
          <w:szCs w:val="28"/>
        </w:rPr>
        <w:t>SUPERVISAN AVANCES DE CONSTRUCCIÓN DE NUEVOS CBTIS EN JUÁREZ Y GARCÍA</w:t>
      </w:r>
    </w:p>
    <w:p w14:paraId="27459E0B" w14:textId="319466DE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Cs w:val="0"/>
          <w:sz w:val="28"/>
          <w:szCs w:val="28"/>
        </w:rPr>
        <w:t> </w:t>
      </w:r>
    </w:p>
    <w:p w14:paraId="34CCD2E1" w14:textId="3D1057A2" w:rsidR="00A41881" w:rsidRPr="00616A64" w:rsidRDefault="00A41881" w:rsidP="00616A64">
      <w:pPr>
        <w:pStyle w:val="Sinespaciado"/>
        <w:numPr>
          <w:ilvl w:val="0"/>
          <w:numId w:val="31"/>
        </w:numPr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616A6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Los nuevos CBTIS ofrecen carreras estratégicas para fortalecer la formación académica de los jóvenes y responder a la demanda educativa de estos municipios en crecimiento</w:t>
      </w:r>
    </w:p>
    <w:p w14:paraId="30C2D522" w14:textId="50DE0251" w:rsidR="00A41881" w:rsidRPr="00616A64" w:rsidRDefault="00A41881" w:rsidP="00616A64">
      <w:pPr>
        <w:pStyle w:val="Sinespaciado"/>
        <w:ind w:firstLine="60"/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</w:p>
    <w:p w14:paraId="3D77598F" w14:textId="63681E82" w:rsidR="00A41881" w:rsidRPr="00616A64" w:rsidRDefault="00A41881" w:rsidP="00616A64">
      <w:pPr>
        <w:pStyle w:val="Sinespaciado"/>
        <w:numPr>
          <w:ilvl w:val="0"/>
          <w:numId w:val="31"/>
        </w:numPr>
        <w:jc w:val="both"/>
        <w:rPr>
          <w:rStyle w:val="s1"/>
          <w:rFonts w:ascii="Arial" w:hAnsi="Arial" w:cs="Arial"/>
          <w:b w:val="0"/>
          <w:bCs w:val="0"/>
          <w:i/>
          <w:sz w:val="24"/>
          <w:szCs w:val="24"/>
        </w:rPr>
      </w:pPr>
      <w:r w:rsidRPr="00616A6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 xml:space="preserve">El secretario de Educación Pública, Mario Delgado Carrillo, y el secretario de Educación de Nuevo León, Juan </w:t>
      </w:r>
      <w:proofErr w:type="spellStart"/>
      <w:r w:rsidRPr="00616A6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>Paura</w:t>
      </w:r>
      <w:proofErr w:type="spellEnd"/>
      <w:r w:rsidRPr="00616A64">
        <w:rPr>
          <w:rStyle w:val="s1"/>
          <w:rFonts w:ascii="Arial" w:hAnsi="Arial" w:cs="Arial"/>
          <w:b w:val="0"/>
          <w:bCs w:val="0"/>
          <w:i/>
          <w:sz w:val="24"/>
          <w:szCs w:val="24"/>
        </w:rPr>
        <w:t xml:space="preserve"> García, encabezaron la supervisión de las obras en los municipios de Juárez y García.</w:t>
      </w:r>
    </w:p>
    <w:p w14:paraId="26B3A57B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54E0340D" w14:textId="13BF451B" w:rsidR="00A41881" w:rsidRPr="00A41881" w:rsidRDefault="00616A64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616A64">
        <w:rPr>
          <w:rStyle w:val="s1"/>
          <w:rFonts w:ascii="Arial" w:hAnsi="Arial" w:cs="Arial"/>
          <w:bCs w:val="0"/>
          <w:sz w:val="28"/>
          <w:szCs w:val="28"/>
        </w:rPr>
        <w:t xml:space="preserve">Juárez, Nuevo León.- </w:t>
      </w:r>
      <w:r w:rsidR="00A41881"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El </w:t>
      </w:r>
      <w:r>
        <w:rPr>
          <w:rStyle w:val="s1"/>
          <w:rFonts w:ascii="Arial" w:hAnsi="Arial" w:cs="Arial"/>
          <w:b w:val="0"/>
          <w:bCs w:val="0"/>
          <w:sz w:val="28"/>
          <w:szCs w:val="28"/>
        </w:rPr>
        <w:t>S</w:t>
      </w:r>
      <w:r w:rsidR="00A41881"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ecretario de Educación Pública, Mario Delgado Carrillo, y el secretario de Educación de Nuevo León, Juan </w:t>
      </w:r>
      <w:proofErr w:type="spellStart"/>
      <w:r w:rsidR="00A41881"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Paura</w:t>
      </w:r>
      <w:proofErr w:type="spellEnd"/>
      <w:r w:rsidR="00A41881"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García, realizaron la supervisión de los avances de construcción de los nuevos Centros de Bachillerato Tecnológico Industrial y de Servicios (CBTIS) No. 298 y No. 299, en los municipios de Juárez y García.</w:t>
      </w:r>
    </w:p>
    <w:p w14:paraId="3839C4CB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1B3F7312" w14:textId="67577F98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“Por eso estamos aquí, porque se están construyendo preparatorias en todo el país. Tenemos 20 preparatorias nuevas y dos de ellas son estos CBTIS, el 298 y 299, en Juárez y García”, expresó Delgado Ca</w:t>
      </w:r>
      <w:r w:rsidR="00616A64">
        <w:rPr>
          <w:rStyle w:val="s1"/>
          <w:rFonts w:ascii="Arial" w:hAnsi="Arial" w:cs="Arial"/>
          <w:b w:val="0"/>
          <w:bCs w:val="0"/>
          <w:sz w:val="28"/>
          <w:szCs w:val="28"/>
        </w:rPr>
        <w:t>r</w:t>
      </w: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rillo.</w:t>
      </w:r>
    </w:p>
    <w:p w14:paraId="6C2E2C6A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426AC529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La construcción de ambos planteles responde al crecimiento poblacional y a la alta demanda de espacios en Educación Media Superior.</w:t>
      </w:r>
    </w:p>
    <w:p w14:paraId="151A8A0B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362E7ACC" w14:textId="22C6DBBD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“Me da mucho gusto estar aquí en la supervisión de esta obra, porque la transformación es a través de la educación y nuestros jóvenes tienen derecho a contar con más espacios para continuar sus estudios”, agregó Delgado Ca</w:t>
      </w:r>
      <w:r w:rsidR="00616A64">
        <w:rPr>
          <w:rStyle w:val="s1"/>
          <w:rFonts w:ascii="Arial" w:hAnsi="Arial" w:cs="Arial"/>
          <w:b w:val="0"/>
          <w:bCs w:val="0"/>
          <w:sz w:val="28"/>
          <w:szCs w:val="28"/>
        </w:rPr>
        <w:t>r</w:t>
      </w: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rillo.</w:t>
      </w:r>
    </w:p>
    <w:p w14:paraId="3029C3CB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4D491ADC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 xml:space="preserve">Por su parte, el Secretario de Educación de Nuevo León, Juan </w:t>
      </w:r>
      <w:proofErr w:type="spellStart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Paura</w:t>
      </w:r>
      <w:proofErr w:type="spellEnd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García, destacó la relevancia de contar con infraestructura educativa adecuada para garantizar una enseñanza efectiva y la transmisión de conocimiento. </w:t>
      </w:r>
    </w:p>
    <w:p w14:paraId="08985B24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57ED3929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“El modelo educativo se conforma de tres vectores muy importantes: nuestros alumnos y alumnas, los maestros, y la infraestructura, que es fundamental. Los más de 50 mil maestros del estado siempre están en la mejor disposición de apoyar y transmitir conocimiento, pero si no contamos con infraestructura educativa, esto sería improbable de hacer. Por eso, para Nuevo León y para el Gobernador Samuel García, es un día muy importante que el Secretario de Educación, el maestro Mario Delgado, nos acompañe en este recorrido”, agregó </w:t>
      </w:r>
      <w:proofErr w:type="spellStart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Paura</w:t>
      </w:r>
      <w:proofErr w:type="spellEnd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García</w:t>
      </w:r>
    </w:p>
    <w:p w14:paraId="42B6C5DE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78D1A5AB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Los nuevos CBTIS ofrecerán programas estratégicos como Inteligencia Artificial, Robótica y Automatización, </w:t>
      </w:r>
      <w:proofErr w:type="spellStart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Electromovilidad</w:t>
      </w:r>
      <w:proofErr w:type="spellEnd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, </w:t>
      </w:r>
      <w:proofErr w:type="spellStart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Ciberseguridad</w:t>
      </w:r>
      <w:proofErr w:type="spellEnd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y Semiconductores y Microelectrónica, vinculados con las necesidades del sector productivo.</w:t>
      </w:r>
    </w:p>
    <w:p w14:paraId="1DCD9107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72416F6A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Actualmente, los planteles operan de manera provisional atendiendo a más de 360 estudiantes, mientras avanzan las obras ejecutadas por la Secretaría de Infraestructura, Comunicaciones y Transportes (SICT) y el INIFED.</w:t>
      </w:r>
    </w:p>
    <w:p w14:paraId="535C2659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11381374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“Celebramos que la autoridad Federal haya volteado al estado de Nuevo León para apoyarlo con dos inversiones tan trascendentes como lo son esta del municipio de Juárez y la que se realizará en el municipio de García”, señaló </w:t>
      </w:r>
      <w:proofErr w:type="spellStart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Paura</w:t>
      </w:r>
      <w:proofErr w:type="spellEnd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García.</w:t>
      </w:r>
    </w:p>
    <w:p w14:paraId="2F4F0AEE" w14:textId="77777777" w:rsidR="00A41881" w:rsidRP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 </w:t>
      </w:r>
    </w:p>
    <w:p w14:paraId="00AFC66A" w14:textId="1D66408D" w:rsidR="00A41881" w:rsidRDefault="00A41881" w:rsidP="00A41881">
      <w:pPr>
        <w:pStyle w:val="Sinespaciado"/>
        <w:jc w:val="both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En ambas visitas estuvieron presentes los alcaldes Félix Guadalupe </w:t>
      </w:r>
      <w:proofErr w:type="spellStart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Arratia</w:t>
      </w:r>
      <w:proofErr w:type="spellEnd"/>
      <w:r w:rsidRPr="00A41881">
        <w:rPr>
          <w:rStyle w:val="s1"/>
          <w:rFonts w:ascii="Arial" w:hAnsi="Arial" w:cs="Arial"/>
          <w:b w:val="0"/>
          <w:bCs w:val="0"/>
          <w:sz w:val="28"/>
          <w:szCs w:val="28"/>
        </w:rPr>
        <w:t>, de Juárez, y Manuel Guerra Cavazos, de García, consolidando la coordinación entre los tres niveles de gobierno para fortalecer la educación media superior en la región.</w:t>
      </w:r>
      <w:bookmarkStart w:id="0" w:name="_GoBack"/>
      <w:bookmarkEnd w:id="0"/>
    </w:p>
    <w:sectPr w:rsidR="00A4188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7C47B" w14:textId="77777777" w:rsidR="009647DB" w:rsidRDefault="009647DB" w:rsidP="00E83348">
      <w:r>
        <w:separator/>
      </w:r>
    </w:p>
  </w:endnote>
  <w:endnote w:type="continuationSeparator" w:id="0">
    <w:p w14:paraId="05FF6878" w14:textId="77777777" w:rsidR="009647DB" w:rsidRDefault="009647D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C99D" w14:textId="77777777" w:rsidR="009647DB" w:rsidRDefault="009647DB" w:rsidP="00E83348">
      <w:r>
        <w:separator/>
      </w:r>
    </w:p>
  </w:footnote>
  <w:footnote w:type="continuationSeparator" w:id="0">
    <w:p w14:paraId="7FC363EF" w14:textId="77777777" w:rsidR="009647DB" w:rsidRDefault="009647D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D1B"/>
    <w:multiLevelType w:val="hybridMultilevel"/>
    <w:tmpl w:val="A0321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4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8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A85076"/>
    <w:multiLevelType w:val="hybridMultilevel"/>
    <w:tmpl w:val="47F6F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1"/>
  </w:num>
  <w:num w:numId="4">
    <w:abstractNumId w:val="6"/>
  </w:num>
  <w:num w:numId="5">
    <w:abstractNumId w:val="13"/>
  </w:num>
  <w:num w:numId="6">
    <w:abstractNumId w:val="28"/>
  </w:num>
  <w:num w:numId="7">
    <w:abstractNumId w:val="18"/>
  </w:num>
  <w:num w:numId="8">
    <w:abstractNumId w:val="23"/>
  </w:num>
  <w:num w:numId="9">
    <w:abstractNumId w:val="25"/>
  </w:num>
  <w:num w:numId="10">
    <w:abstractNumId w:val="10"/>
  </w:num>
  <w:num w:numId="11">
    <w:abstractNumId w:val="17"/>
  </w:num>
  <w:num w:numId="12">
    <w:abstractNumId w:val="1"/>
  </w:num>
  <w:num w:numId="13">
    <w:abstractNumId w:val="15"/>
  </w:num>
  <w:num w:numId="14">
    <w:abstractNumId w:val="27"/>
  </w:num>
  <w:num w:numId="15">
    <w:abstractNumId w:val="26"/>
  </w:num>
  <w:num w:numId="16">
    <w:abstractNumId w:val="29"/>
  </w:num>
  <w:num w:numId="17">
    <w:abstractNumId w:val="9"/>
  </w:num>
  <w:num w:numId="18">
    <w:abstractNumId w:val="20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7"/>
  </w:num>
  <w:num w:numId="23">
    <w:abstractNumId w:val="3"/>
  </w:num>
  <w:num w:numId="24">
    <w:abstractNumId w:val="4"/>
  </w:num>
  <w:num w:numId="25">
    <w:abstractNumId w:val="14"/>
  </w:num>
  <w:num w:numId="26">
    <w:abstractNumId w:val="0"/>
  </w:num>
  <w:num w:numId="27">
    <w:abstractNumId w:val="8"/>
  </w:num>
  <w:num w:numId="28">
    <w:abstractNumId w:val="16"/>
  </w:num>
  <w:num w:numId="29">
    <w:abstractNumId w:val="21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90C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118B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B3602"/>
    <w:rsid w:val="000D643B"/>
    <w:rsid w:val="000E599E"/>
    <w:rsid w:val="000E5F86"/>
    <w:rsid w:val="000E75FC"/>
    <w:rsid w:val="000E7FE2"/>
    <w:rsid w:val="000F2A3A"/>
    <w:rsid w:val="000F2EAD"/>
    <w:rsid w:val="0010008A"/>
    <w:rsid w:val="00104B27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397F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4FF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2D1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038F4"/>
    <w:rsid w:val="00530E91"/>
    <w:rsid w:val="0053605D"/>
    <w:rsid w:val="005418C6"/>
    <w:rsid w:val="00545740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A7B4C"/>
    <w:rsid w:val="005B246F"/>
    <w:rsid w:val="005C1539"/>
    <w:rsid w:val="005C4837"/>
    <w:rsid w:val="005E0077"/>
    <w:rsid w:val="006152C6"/>
    <w:rsid w:val="00616A64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E88"/>
    <w:rsid w:val="00665625"/>
    <w:rsid w:val="00670EB3"/>
    <w:rsid w:val="0067693F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2FDC"/>
    <w:rsid w:val="007C600B"/>
    <w:rsid w:val="007C6627"/>
    <w:rsid w:val="007D317F"/>
    <w:rsid w:val="007D5100"/>
    <w:rsid w:val="007E4A5F"/>
    <w:rsid w:val="007E70B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6B8D"/>
    <w:rsid w:val="00842C30"/>
    <w:rsid w:val="00843CAA"/>
    <w:rsid w:val="008455EE"/>
    <w:rsid w:val="00845AB6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9019D2"/>
    <w:rsid w:val="00902F13"/>
    <w:rsid w:val="00906BB1"/>
    <w:rsid w:val="00912D1D"/>
    <w:rsid w:val="00924F24"/>
    <w:rsid w:val="00930BFD"/>
    <w:rsid w:val="00942455"/>
    <w:rsid w:val="00956686"/>
    <w:rsid w:val="00956A54"/>
    <w:rsid w:val="00956CE4"/>
    <w:rsid w:val="0096389E"/>
    <w:rsid w:val="009647DB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26BC"/>
    <w:rsid w:val="00A35163"/>
    <w:rsid w:val="00A41881"/>
    <w:rsid w:val="00A54627"/>
    <w:rsid w:val="00A565AC"/>
    <w:rsid w:val="00A56BD8"/>
    <w:rsid w:val="00A620C4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E68C4"/>
    <w:rsid w:val="00AF03DD"/>
    <w:rsid w:val="00B01173"/>
    <w:rsid w:val="00B06482"/>
    <w:rsid w:val="00B06D2C"/>
    <w:rsid w:val="00B16EC6"/>
    <w:rsid w:val="00B20134"/>
    <w:rsid w:val="00B22F88"/>
    <w:rsid w:val="00B4275A"/>
    <w:rsid w:val="00B717D0"/>
    <w:rsid w:val="00B72928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0111"/>
    <w:rsid w:val="00D66573"/>
    <w:rsid w:val="00D66BFF"/>
    <w:rsid w:val="00D73C4C"/>
    <w:rsid w:val="00D80702"/>
    <w:rsid w:val="00D835C6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08BD"/>
    <w:rsid w:val="00DE18D3"/>
    <w:rsid w:val="00DF08E4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D783E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D601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0111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D60111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6D852-77FA-4B32-88F3-863D19E1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2025-09-28T14:31:00Z</dcterms:created>
  <dcterms:modified xsi:type="dcterms:W3CDTF">2025-09-28T14:37:00Z</dcterms:modified>
</cp:coreProperties>
</file>