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4C88" w14:textId="11D3A2DA" w:rsidR="00E14A34" w:rsidRPr="00C60FD1" w:rsidRDefault="00E14A34" w:rsidP="00E14A34">
      <w:pPr>
        <w:jc w:val="right"/>
        <w:rPr>
          <w:rFonts w:ascii="Arial" w:hAnsi="Arial" w:cs="Arial"/>
          <w:b/>
          <w:sz w:val="22"/>
          <w:lang w:val="es-ES"/>
        </w:rPr>
      </w:pPr>
      <w:r>
        <w:rPr>
          <w:rFonts w:ascii="Arial" w:hAnsi="Arial" w:cs="Arial"/>
          <w:b/>
          <w:sz w:val="22"/>
          <w:lang w:val="es-ES"/>
        </w:rPr>
        <w:t>CP/0309/2025</w:t>
      </w:r>
    </w:p>
    <w:p w14:paraId="695E3F55" w14:textId="1E621595" w:rsidR="00703B09" w:rsidRDefault="00E37227" w:rsidP="00703B09">
      <w:pPr>
        <w:jc w:val="right"/>
        <w:rPr>
          <w:rFonts w:ascii="Arial" w:hAnsi="Arial" w:cs="Arial"/>
          <w:sz w:val="22"/>
          <w:lang w:val="es-ES"/>
        </w:rPr>
      </w:pPr>
      <w:r>
        <w:rPr>
          <w:rFonts w:ascii="Arial" w:hAnsi="Arial" w:cs="Arial"/>
          <w:sz w:val="22"/>
          <w:lang w:val="es-ES"/>
        </w:rPr>
        <w:t>12</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302EC82" w14:textId="2F00A34E" w:rsidR="007F7251" w:rsidRPr="002E4811" w:rsidRDefault="002E4811" w:rsidP="002E4811">
      <w:pPr>
        <w:jc w:val="center"/>
        <w:rPr>
          <w:rFonts w:ascii="Arial" w:eastAsia="Arial" w:hAnsi="Arial" w:cs="Arial"/>
          <w:b/>
          <w:sz w:val="28"/>
          <w:szCs w:val="28"/>
        </w:rPr>
      </w:pPr>
      <w:r w:rsidRPr="002E4811">
        <w:rPr>
          <w:rFonts w:ascii="Arial" w:eastAsia="Arial" w:hAnsi="Arial" w:cs="Arial"/>
          <w:b/>
          <w:sz w:val="28"/>
          <w:szCs w:val="28"/>
        </w:rPr>
        <w:t>ARRANCAN LAS BRIGADAS “AYUDAMOS A CUIDAR TU SALUD: ESTRATEGIA "VIVE SALUDABLE, VIVE FELIZ"</w:t>
      </w:r>
    </w:p>
    <w:p w14:paraId="12380CA6"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0B49F27B" w14:textId="2BDE6B59" w:rsidR="007F7251" w:rsidRPr="002E4811" w:rsidRDefault="007F7251" w:rsidP="002E4811">
      <w:pPr>
        <w:pStyle w:val="Prrafodelista"/>
        <w:numPr>
          <w:ilvl w:val="0"/>
          <w:numId w:val="25"/>
        </w:numPr>
        <w:jc w:val="both"/>
        <w:rPr>
          <w:rFonts w:ascii="Arial" w:eastAsia="Arial" w:hAnsi="Arial" w:cs="Arial"/>
          <w:i/>
        </w:rPr>
      </w:pPr>
      <w:r w:rsidRPr="002E4811">
        <w:rPr>
          <w:rFonts w:ascii="Arial" w:eastAsia="Arial" w:hAnsi="Arial" w:cs="Arial"/>
          <w:i/>
        </w:rPr>
        <w:t>Se contempla llevar a cabo 31 brigadas de la salud, con la participación de 341 especialistas.</w:t>
      </w:r>
    </w:p>
    <w:p w14:paraId="2EE818AC" w14:textId="4E612A4F" w:rsidR="007F7251" w:rsidRPr="002E4811" w:rsidRDefault="007F7251" w:rsidP="002E4811">
      <w:pPr>
        <w:pStyle w:val="Prrafodelista"/>
        <w:numPr>
          <w:ilvl w:val="0"/>
          <w:numId w:val="25"/>
        </w:numPr>
        <w:jc w:val="both"/>
        <w:rPr>
          <w:rFonts w:ascii="Arial" w:eastAsia="Arial" w:hAnsi="Arial" w:cs="Arial"/>
          <w:i/>
        </w:rPr>
      </w:pPr>
      <w:r w:rsidRPr="002E4811">
        <w:rPr>
          <w:rFonts w:ascii="Arial" w:eastAsia="Arial" w:hAnsi="Arial" w:cs="Arial"/>
          <w:i/>
        </w:rPr>
        <w:t>Participan las Secretarías de Educación y de Salud, DIF e IMSS.</w:t>
      </w:r>
    </w:p>
    <w:p w14:paraId="22C8D244" w14:textId="193891A8" w:rsidR="007F7251" w:rsidRPr="007F7251" w:rsidRDefault="002E4811" w:rsidP="007F7251">
      <w:pPr>
        <w:jc w:val="both"/>
        <w:rPr>
          <w:rFonts w:ascii="Arial" w:eastAsia="Arial" w:hAnsi="Arial" w:cs="Arial"/>
          <w:sz w:val="28"/>
          <w:szCs w:val="28"/>
        </w:rPr>
      </w:pPr>
      <w:r w:rsidRPr="00A249BE">
        <w:rPr>
          <w:rFonts w:ascii="Arial" w:eastAsia="Arial" w:hAnsi="Arial" w:cs="Arial"/>
          <w:b/>
          <w:sz w:val="28"/>
          <w:szCs w:val="28"/>
        </w:rPr>
        <w:t>Monterrey, Nuevo León.-</w:t>
      </w:r>
      <w:r w:rsidRPr="00A249BE">
        <w:rPr>
          <w:rFonts w:ascii="Arial" w:eastAsia="Arial" w:hAnsi="Arial" w:cs="Arial"/>
          <w:sz w:val="28"/>
          <w:szCs w:val="28"/>
        </w:rPr>
        <w:t xml:space="preserve"> </w:t>
      </w:r>
      <w:r w:rsidR="007F7251" w:rsidRPr="007F7251">
        <w:rPr>
          <w:rFonts w:ascii="Arial" w:eastAsia="Arial" w:hAnsi="Arial" w:cs="Arial"/>
          <w:sz w:val="28"/>
          <w:szCs w:val="28"/>
        </w:rPr>
        <w:t>El Gobierno del Estado, a través de la Secretaría de Educación dio inicio a las brigadas “Ayudamos a cuidar tu salud: Estrategia "Vive saludable, Vive Feliz", que</w:t>
      </w:r>
      <w:r>
        <w:rPr>
          <w:rFonts w:ascii="Arial" w:eastAsia="Arial" w:hAnsi="Arial" w:cs="Arial"/>
          <w:sz w:val="28"/>
          <w:szCs w:val="28"/>
        </w:rPr>
        <w:t xml:space="preserve"> </w:t>
      </w:r>
      <w:r w:rsidR="007F7251" w:rsidRPr="007F7251">
        <w:rPr>
          <w:rFonts w:ascii="Arial" w:eastAsia="Arial" w:hAnsi="Arial" w:cs="Arial"/>
          <w:sz w:val="28"/>
          <w:szCs w:val="28"/>
        </w:rPr>
        <w:t>se implementará en Nuevo León en 2 mil 271 primarias públicas que beneficiará a 501 mil 662 alumnas y alumnos.</w:t>
      </w:r>
    </w:p>
    <w:p w14:paraId="0D3739CC"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1AB0F857"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Sofialeticia Morales Garza, Secretaria de Educación, explicó que la Estrategia Nacional contempla promover una alimentación sana; detectar y prevenir enfermedades; promover la salud bucal; entregar lentes gratuitos a las y los estudiantes que los necesitan; fomentar el deporte y la actividad física, así como cuidar la salud mental y prevenir adicciones.</w:t>
      </w:r>
    </w:p>
    <w:p w14:paraId="1233E20C"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6B73A1ED"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“Con esto damos el banderazo de inicio de Ayudamos a Cuidar tu Salud. La Estrategia “Vive Saludable, Vive Feliz” aquí en Monterrey, en la escuela Sofía Ramírez Guerra y avanzaremos en toda la zona metropolitana, empezando con las escuelas que tienen el mayor número de niñas y niños, y esto lo vamos a estar trabajando durante todo el año”, expresó la titular de Educación.</w:t>
      </w:r>
    </w:p>
    <w:p w14:paraId="4E17EA72"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068A003E"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La ceremonia se llevó a cabo en la escuela Primaria: Sofía Ramírez Guerra, ubicada en la colonia Valle Verde en Monterrey, en la que coordinados por la Secretaría de Educación, personal de la Secretaría de Salud, el IMSS y el DIF, realizaron evaluación de peso y talla, salud </w:t>
      </w:r>
      <w:r w:rsidRPr="007F7251">
        <w:rPr>
          <w:rFonts w:ascii="Arial" w:eastAsia="Arial" w:hAnsi="Arial" w:cs="Arial"/>
          <w:sz w:val="28"/>
          <w:szCs w:val="28"/>
        </w:rPr>
        <w:lastRenderedPageBreak/>
        <w:t>visual e higiene bucal; además de activación física y pláticas para promover una alimentación saludable.</w:t>
      </w:r>
    </w:p>
    <w:p w14:paraId="7738026B"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3AC1B00B"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Por su parte la Secretaria de Salud, Alma Rosa Marroquín Escamilla, destacó que esta estrategia es muy importante ya que viene a reforzar las acciones que desde hace años realizan en conjunto las Secretarías de Educación y Salud.</w:t>
      </w:r>
    </w:p>
    <w:p w14:paraId="338B6280"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054E8D70"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“Nosotros ya habíamos tenido muestras representativas e intervenciones en Nuevo León, hacíamos una encuesta, una evaluación para no solamente identificar problemas de salud, sino riesgos de salud mental, eso tenemos en el estado realizándolo más de 10 años. Ha sido una estrategia que ha ido creciendo y se ha fortalecido, pero este proyecto va más allá porque busca que todas las niñas y niños reciban una evaluación”, agregó Marroquín Escamilla.</w:t>
      </w:r>
    </w:p>
    <w:p w14:paraId="3194B95C"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3197D6B0"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La delegada del IMSS, </w:t>
      </w:r>
      <w:proofErr w:type="spellStart"/>
      <w:r w:rsidRPr="007F7251">
        <w:rPr>
          <w:rFonts w:ascii="Arial" w:eastAsia="Arial" w:hAnsi="Arial" w:cs="Arial"/>
          <w:sz w:val="28"/>
          <w:szCs w:val="28"/>
        </w:rPr>
        <w:t>Miralda</w:t>
      </w:r>
      <w:proofErr w:type="spellEnd"/>
      <w:r w:rsidRPr="007F7251">
        <w:rPr>
          <w:rFonts w:ascii="Arial" w:eastAsia="Arial" w:hAnsi="Arial" w:cs="Arial"/>
          <w:sz w:val="28"/>
          <w:szCs w:val="28"/>
        </w:rPr>
        <w:t xml:space="preserve"> Aguilar </w:t>
      </w:r>
      <w:proofErr w:type="spellStart"/>
      <w:r w:rsidRPr="007F7251">
        <w:rPr>
          <w:rFonts w:ascii="Arial" w:eastAsia="Arial" w:hAnsi="Arial" w:cs="Arial"/>
          <w:sz w:val="28"/>
          <w:szCs w:val="28"/>
        </w:rPr>
        <w:t>Patrarca</w:t>
      </w:r>
      <w:proofErr w:type="spellEnd"/>
      <w:r w:rsidRPr="007F7251">
        <w:rPr>
          <w:rFonts w:ascii="Arial" w:eastAsia="Arial" w:hAnsi="Arial" w:cs="Arial"/>
          <w:sz w:val="28"/>
          <w:szCs w:val="28"/>
        </w:rPr>
        <w:t>, mencionó que el Gobierno Federal está comprometido con la salud de los habitantes, en especial de la niñez.</w:t>
      </w:r>
    </w:p>
    <w:p w14:paraId="2913F6BB" w14:textId="77777777" w:rsidR="007F7251" w:rsidRPr="007F7251" w:rsidRDefault="007F7251" w:rsidP="007F7251">
      <w:pPr>
        <w:jc w:val="both"/>
        <w:rPr>
          <w:rFonts w:ascii="Arial" w:eastAsia="Arial" w:hAnsi="Arial" w:cs="Arial"/>
          <w:sz w:val="28"/>
          <w:szCs w:val="28"/>
        </w:rPr>
      </w:pPr>
      <w:r w:rsidRPr="007F7251">
        <w:rPr>
          <w:rFonts w:ascii="Arial" w:eastAsia="Arial" w:hAnsi="Arial" w:cs="Arial"/>
          <w:sz w:val="28"/>
          <w:szCs w:val="28"/>
        </w:rPr>
        <w:t xml:space="preserve"> </w:t>
      </w:r>
    </w:p>
    <w:p w14:paraId="7DED20C6" w14:textId="77777777" w:rsidR="007F7251" w:rsidRDefault="007F7251" w:rsidP="007F7251">
      <w:pPr>
        <w:jc w:val="both"/>
        <w:rPr>
          <w:rFonts w:ascii="Arial" w:eastAsia="Arial" w:hAnsi="Arial" w:cs="Arial"/>
          <w:sz w:val="28"/>
          <w:szCs w:val="28"/>
        </w:rPr>
      </w:pPr>
      <w:r w:rsidRPr="007F7251">
        <w:rPr>
          <w:rFonts w:ascii="Arial" w:eastAsia="Arial" w:hAnsi="Arial" w:cs="Arial"/>
          <w:sz w:val="28"/>
          <w:szCs w:val="28"/>
        </w:rPr>
        <w:t>En Nuevo León se llevarán a cabo 31 brigadas de la salud, con la participación de 341 profesionistas de la salud y personal de apoyo,  a efecto de cubrir las 2,271 primarias.</w:t>
      </w:r>
    </w:p>
    <w:p w14:paraId="2A388C4F" w14:textId="77777777" w:rsidR="002E4811" w:rsidRPr="007F7251" w:rsidRDefault="002E4811" w:rsidP="007F7251">
      <w:pPr>
        <w:jc w:val="both"/>
        <w:rPr>
          <w:rFonts w:ascii="Arial" w:eastAsia="Arial" w:hAnsi="Arial" w:cs="Arial"/>
          <w:sz w:val="28"/>
          <w:szCs w:val="28"/>
        </w:rPr>
      </w:pPr>
    </w:p>
    <w:p w14:paraId="77BD0253" w14:textId="1D65166B" w:rsidR="000351E6" w:rsidRDefault="007F7251" w:rsidP="000351E6">
      <w:pPr>
        <w:jc w:val="both"/>
        <w:rPr>
          <w:rFonts w:ascii="Arial" w:eastAsia="Arial" w:hAnsi="Arial" w:cs="Arial"/>
          <w:sz w:val="28"/>
          <w:szCs w:val="28"/>
        </w:rPr>
      </w:pPr>
      <w:r w:rsidRPr="007F7251">
        <w:rPr>
          <w:rFonts w:ascii="Arial" w:eastAsia="Arial" w:hAnsi="Arial" w:cs="Arial"/>
          <w:sz w:val="28"/>
          <w:szCs w:val="28"/>
        </w:rPr>
        <w:t>Se contará con un expediente digital nacional, en el cual capturistas previamente capacitados de la Secretaría de Educación de Nuevo León, colocarán en dicho aplicativo “Vive Saludable” los resultados de las valoraciones de salud.</w:t>
      </w:r>
      <w:r w:rsidR="002E4811">
        <w:rPr>
          <w:rFonts w:ascii="Arial" w:eastAsia="Arial" w:hAnsi="Arial" w:cs="Arial"/>
          <w:sz w:val="28"/>
          <w:szCs w:val="28"/>
        </w:rPr>
        <w:t xml:space="preserve"> </w:t>
      </w:r>
      <w:r w:rsidRPr="007F7251">
        <w:rPr>
          <w:rFonts w:ascii="Arial" w:eastAsia="Arial" w:hAnsi="Arial" w:cs="Arial"/>
          <w:sz w:val="28"/>
          <w:szCs w:val="28"/>
        </w:rPr>
        <w:t>Durante la brigada se distribuyeron una guía para padres y madres con recomendaciones básicas sobre vida saludable.</w:t>
      </w:r>
      <w:bookmarkStart w:id="0" w:name="_GoBack"/>
      <w:bookmarkEnd w:id="0"/>
    </w:p>
    <w:sectPr w:rsidR="000351E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0263BC"/>
    <w:multiLevelType w:val="multilevel"/>
    <w:tmpl w:val="B9767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C10A1"/>
    <w:multiLevelType w:val="hybridMultilevel"/>
    <w:tmpl w:val="62466E50"/>
    <w:lvl w:ilvl="0" w:tplc="7F3CC90C">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BF2594"/>
    <w:multiLevelType w:val="hybridMultilevel"/>
    <w:tmpl w:val="B4303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88C3A49"/>
    <w:multiLevelType w:val="hybridMultilevel"/>
    <w:tmpl w:val="6F34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9"/>
  </w:num>
  <w:num w:numId="4">
    <w:abstractNumId w:val="5"/>
  </w:num>
  <w:num w:numId="5">
    <w:abstractNumId w:val="10"/>
  </w:num>
  <w:num w:numId="6">
    <w:abstractNumId w:val="22"/>
  </w:num>
  <w:num w:numId="7">
    <w:abstractNumId w:val="13"/>
  </w:num>
  <w:num w:numId="8">
    <w:abstractNumId w:val="17"/>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6"/>
  </w:num>
  <w:num w:numId="18">
    <w:abstractNumId w:val="16"/>
  </w:num>
  <w:num w:numId="19">
    <w:abstractNumId w:val="1"/>
  </w:num>
  <w:num w:numId="20">
    <w:abstractNumId w:val="15"/>
  </w:num>
  <w:num w:numId="21">
    <w:abstractNumId w:val="24"/>
  </w:num>
  <w:num w:numId="22">
    <w:abstractNumId w:val="4"/>
  </w:num>
  <w:num w:numId="23">
    <w:abstractNumId w:val="2"/>
  </w:num>
  <w:num w:numId="24">
    <w:abstractNumId w:val="1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8DF"/>
    <w:rsid w:val="000061C6"/>
    <w:rsid w:val="00021D24"/>
    <w:rsid w:val="00025FC4"/>
    <w:rsid w:val="00027E9E"/>
    <w:rsid w:val="00027F11"/>
    <w:rsid w:val="0003107D"/>
    <w:rsid w:val="00034ED5"/>
    <w:rsid w:val="000351E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47445"/>
    <w:rsid w:val="001507E0"/>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4811"/>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1BD0"/>
    <w:rsid w:val="00476173"/>
    <w:rsid w:val="00486C41"/>
    <w:rsid w:val="004A211E"/>
    <w:rsid w:val="004A3C61"/>
    <w:rsid w:val="004A47CB"/>
    <w:rsid w:val="004B100E"/>
    <w:rsid w:val="004C3EBD"/>
    <w:rsid w:val="004C6B3C"/>
    <w:rsid w:val="004F09AE"/>
    <w:rsid w:val="004F52E5"/>
    <w:rsid w:val="005025A0"/>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237F"/>
    <w:rsid w:val="0068304E"/>
    <w:rsid w:val="006836DC"/>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51939"/>
    <w:rsid w:val="0076120C"/>
    <w:rsid w:val="0078005E"/>
    <w:rsid w:val="007809B4"/>
    <w:rsid w:val="00792C0F"/>
    <w:rsid w:val="00796BEE"/>
    <w:rsid w:val="007B067E"/>
    <w:rsid w:val="007B49C8"/>
    <w:rsid w:val="007C4029"/>
    <w:rsid w:val="007C600B"/>
    <w:rsid w:val="007D317F"/>
    <w:rsid w:val="007D5100"/>
    <w:rsid w:val="007F0B73"/>
    <w:rsid w:val="007F0E45"/>
    <w:rsid w:val="007F7251"/>
    <w:rsid w:val="0080172F"/>
    <w:rsid w:val="00803A16"/>
    <w:rsid w:val="008047D2"/>
    <w:rsid w:val="00830D19"/>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350D"/>
    <w:rsid w:val="008B4159"/>
    <w:rsid w:val="008C32C7"/>
    <w:rsid w:val="008E31F6"/>
    <w:rsid w:val="008E3606"/>
    <w:rsid w:val="008F027D"/>
    <w:rsid w:val="008F395C"/>
    <w:rsid w:val="008F3ADF"/>
    <w:rsid w:val="008F7A5E"/>
    <w:rsid w:val="009019D2"/>
    <w:rsid w:val="00902F13"/>
    <w:rsid w:val="00906BB1"/>
    <w:rsid w:val="00912505"/>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6182"/>
    <w:rsid w:val="00A04CDB"/>
    <w:rsid w:val="00A05501"/>
    <w:rsid w:val="00A06CDB"/>
    <w:rsid w:val="00A16AFD"/>
    <w:rsid w:val="00A22E89"/>
    <w:rsid w:val="00A23A57"/>
    <w:rsid w:val="00A249BE"/>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2685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64220"/>
    <w:rsid w:val="00C730BD"/>
    <w:rsid w:val="00C90637"/>
    <w:rsid w:val="00C955EB"/>
    <w:rsid w:val="00CA29D0"/>
    <w:rsid w:val="00CA7B6D"/>
    <w:rsid w:val="00CB116B"/>
    <w:rsid w:val="00CD2058"/>
    <w:rsid w:val="00CD5526"/>
    <w:rsid w:val="00CF20F5"/>
    <w:rsid w:val="00CF3696"/>
    <w:rsid w:val="00CF44B7"/>
    <w:rsid w:val="00D07965"/>
    <w:rsid w:val="00D10FF3"/>
    <w:rsid w:val="00D123A7"/>
    <w:rsid w:val="00D2223E"/>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6CA"/>
    <w:rsid w:val="00DA52D3"/>
    <w:rsid w:val="00DA5740"/>
    <w:rsid w:val="00DC11C2"/>
    <w:rsid w:val="00DC2841"/>
    <w:rsid w:val="00DC39E5"/>
    <w:rsid w:val="00DE18D3"/>
    <w:rsid w:val="00DF16D9"/>
    <w:rsid w:val="00DF6142"/>
    <w:rsid w:val="00E06CC7"/>
    <w:rsid w:val="00E10C35"/>
    <w:rsid w:val="00E14A34"/>
    <w:rsid w:val="00E215A1"/>
    <w:rsid w:val="00E3081F"/>
    <w:rsid w:val="00E3316A"/>
    <w:rsid w:val="00E37227"/>
    <w:rsid w:val="00E4053E"/>
    <w:rsid w:val="00E545C2"/>
    <w:rsid w:val="00E54F21"/>
    <w:rsid w:val="00E626AA"/>
    <w:rsid w:val="00E6407D"/>
    <w:rsid w:val="00E71944"/>
    <w:rsid w:val="00E83348"/>
    <w:rsid w:val="00E9212A"/>
    <w:rsid w:val="00E92581"/>
    <w:rsid w:val="00E93E9E"/>
    <w:rsid w:val="00EA29FA"/>
    <w:rsid w:val="00EA49EE"/>
    <w:rsid w:val="00EC762B"/>
    <w:rsid w:val="00ED11F7"/>
    <w:rsid w:val="00EE125E"/>
    <w:rsid w:val="00EF0F4A"/>
    <w:rsid w:val="00F5006C"/>
    <w:rsid w:val="00F5143F"/>
    <w:rsid w:val="00F57F4B"/>
    <w:rsid w:val="00F7066A"/>
    <w:rsid w:val="00F70DFF"/>
    <w:rsid w:val="00F75DE7"/>
    <w:rsid w:val="00F7608B"/>
    <w:rsid w:val="00F90C4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D291-3AE5-4758-850F-D0A1F331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2025-03-13T03:18:00Z</dcterms:created>
  <dcterms:modified xsi:type="dcterms:W3CDTF">2025-03-13T03:24:00Z</dcterms:modified>
</cp:coreProperties>
</file>