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6EFA4" w14:textId="77777777" w:rsidR="001B7EF9" w:rsidRDefault="001B7EF9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1504FD3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4356D">
        <w:rPr>
          <w:rFonts w:ascii="Arial" w:hAnsi="Arial" w:cs="Arial"/>
          <w:b/>
          <w:sz w:val="22"/>
        </w:rPr>
        <w:t>2650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0F37E99" w:rsidR="00710292" w:rsidRDefault="001B7EF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C959179" w:rsidR="00D52E68" w:rsidRPr="001B7EF9" w:rsidRDefault="001B7EF9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1B7EF9">
        <w:rPr>
          <w:rFonts w:ascii="Arial" w:hAnsi="Arial" w:cs="Arial"/>
          <w:b/>
          <w:sz w:val="28"/>
          <w:lang w:val="es-ES"/>
        </w:rPr>
        <w:t>ENSEÑAN EN LAS ESCUELAS DE NUEVO LEÓN A TENER RELACIONES IGUA</w:t>
      </w:r>
      <w:r>
        <w:rPr>
          <w:rFonts w:ascii="Arial" w:hAnsi="Arial" w:cs="Arial"/>
          <w:b/>
          <w:sz w:val="28"/>
          <w:lang w:val="es-ES"/>
        </w:rPr>
        <w:t>LITARIAS, LIBRES DE VIOLENCIA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14:paraId="2E337312" w14:textId="77777777" w:rsidR="001B7EF9" w:rsidRPr="001B7EF9" w:rsidRDefault="001B7EF9" w:rsidP="001B7EF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i/>
          <w:lang w:val="es-ES"/>
        </w:rPr>
        <w:t>En alianza con la Secretaría de las Mujeres, la Secretaría de Educación impulsa en escuelas el programa “Jóvenes por Relaciones Igualitarias, Libres de Violencia”.</w:t>
      </w:r>
      <w:r w:rsidRPr="001B7EF9">
        <w:t xml:space="preserve"> </w:t>
      </w:r>
    </w:p>
    <w:p w14:paraId="212707D9" w14:textId="06D239AE" w:rsidR="00D52E68" w:rsidRPr="005D12C9" w:rsidRDefault="001B7EF9" w:rsidP="001B7EF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i/>
          <w:lang w:val="es-ES"/>
        </w:rPr>
        <w:t>La meta es beneficiar a 4,480 alumnas y alumnos en el presente ciclo escolar 2024-2025.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CE282E2" w14:textId="77777777" w:rsidR="001B7EF9" w:rsidRPr="001B7EF9" w:rsidRDefault="00D52E68" w:rsidP="001B7EF9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B7EF9" w:rsidRPr="001B7EF9">
        <w:rPr>
          <w:rFonts w:ascii="Arial" w:hAnsi="Arial" w:cs="Arial"/>
          <w:sz w:val="28"/>
          <w:szCs w:val="28"/>
        </w:rPr>
        <w:t>En el marco de la conmemoración del Día Internacional de la eliminación de la violencia contra la mujer, las Secretarías de Educación y de las Mujeres, llevan a cabo 224 talleres en beneficio de 4,480 alumnas y alumnos de 20 secundarias y preparatorias con el objetivo de prevenir la violencia.</w:t>
      </w:r>
    </w:p>
    <w:p w14:paraId="18C413D0" w14:textId="77777777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sz w:val="28"/>
          <w:szCs w:val="28"/>
        </w:rPr>
        <w:t> </w:t>
      </w:r>
    </w:p>
    <w:p w14:paraId="3538C1D8" w14:textId="08FF7C0A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Sofialeticia </w:t>
      </w:r>
      <w:r w:rsidRPr="001B7EF9">
        <w:rPr>
          <w:rFonts w:ascii="Arial" w:hAnsi="Arial" w:cs="Arial"/>
          <w:sz w:val="28"/>
          <w:szCs w:val="28"/>
        </w:rPr>
        <w:t>Morales Garza, titular de la Secretaría de Educación y Graciela Buchanan Ortega, Secretaria de las Mujeres, encabezaron una ceremonia en la Secundaria  43 “Melchor Ocampo”, ubicada en la colonia Pío X. en Monterrey, donde explicaron los avances y los beneficios del programa “Jóvenes por Relaciones Igualitarias, Libres de Violencia”.</w:t>
      </w:r>
    </w:p>
    <w:p w14:paraId="5D71468C" w14:textId="77777777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sz w:val="28"/>
          <w:szCs w:val="28"/>
        </w:rPr>
        <w:t> </w:t>
      </w:r>
    </w:p>
    <w:p w14:paraId="5DAC42D9" w14:textId="77777777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sz w:val="28"/>
          <w:szCs w:val="28"/>
        </w:rPr>
        <w:t>A la fecha se han llevado a cabo 127 talleres y se ha atendido a una población escolar de 2,265  estudiantes, de los cuales 1,174 son mujeres y 1,091 hombres de 6 planteles de Educación Secundaria y 2 de Educación Media Superior, ubicados en los municipios de Apodaca, Cadereyta, Juárez, Monterrey, Santa Catarina y Guadalupe.</w:t>
      </w:r>
    </w:p>
    <w:p w14:paraId="2E6CE633" w14:textId="3D9F6A77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sz w:val="28"/>
          <w:szCs w:val="28"/>
        </w:rPr>
        <w:lastRenderedPageBreak/>
        <w:t>Los temas que se abordan son: acoso y hostigamiento sexual; relaciones de pareja y la prevención del embarazo adolescente; alerta de género y prevención del feminicidio y trata de personas.</w:t>
      </w:r>
    </w:p>
    <w:p w14:paraId="22C80181" w14:textId="77777777" w:rsidR="001B7EF9" w:rsidRPr="001B7EF9" w:rsidRDefault="001B7EF9" w:rsidP="001B7EF9">
      <w:pPr>
        <w:jc w:val="both"/>
        <w:rPr>
          <w:rFonts w:ascii="Arial" w:hAnsi="Arial" w:cs="Arial"/>
          <w:sz w:val="28"/>
          <w:szCs w:val="28"/>
        </w:rPr>
      </w:pPr>
      <w:r w:rsidRPr="001B7EF9">
        <w:rPr>
          <w:rFonts w:ascii="Arial" w:hAnsi="Arial" w:cs="Arial"/>
          <w:sz w:val="28"/>
          <w:szCs w:val="28"/>
        </w:rPr>
        <w:t> </w:t>
      </w:r>
    </w:p>
    <w:p w14:paraId="7164CEFE" w14:textId="6DEE7692" w:rsidR="00D52E68" w:rsidRPr="00FF7AF6" w:rsidRDefault="001B7EF9" w:rsidP="001B7EF9">
      <w:pPr>
        <w:jc w:val="both"/>
        <w:rPr>
          <w:lang w:val="es-ES"/>
        </w:rPr>
      </w:pPr>
      <w:r w:rsidRPr="001B7EF9">
        <w:rPr>
          <w:rFonts w:ascii="Arial" w:hAnsi="Arial" w:cs="Arial"/>
          <w:sz w:val="28"/>
          <w:szCs w:val="28"/>
        </w:rPr>
        <w:t>Es importante destacar que estos talleres se imparten en el marco del Programa de Apoyo a las Instancias de Mujeres en las Entidades Federativas (PAIMEF), en las que sumaron esfuerzos las Secretarías de Educación y de las Mujeres, con el objetivo de lograr cambios culturales y estructurales que abonen a tener una cultura de la paz, desde el respeto a los derechos humanos de las mujeres para la prevención de la violencia.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68384" w14:textId="77777777" w:rsidR="0010281C" w:rsidRDefault="0010281C" w:rsidP="00FF7AF6">
      <w:r>
        <w:separator/>
      </w:r>
    </w:p>
  </w:endnote>
  <w:endnote w:type="continuationSeparator" w:id="0">
    <w:p w14:paraId="45E5449B" w14:textId="77777777" w:rsidR="0010281C" w:rsidRDefault="0010281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7490F" w14:textId="77777777" w:rsidR="0010281C" w:rsidRDefault="0010281C" w:rsidP="00FF7AF6">
      <w:r>
        <w:separator/>
      </w:r>
    </w:p>
  </w:footnote>
  <w:footnote w:type="continuationSeparator" w:id="0">
    <w:p w14:paraId="57294025" w14:textId="77777777" w:rsidR="0010281C" w:rsidRDefault="0010281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0281C"/>
    <w:rsid w:val="001268BD"/>
    <w:rsid w:val="00133FB9"/>
    <w:rsid w:val="001464B2"/>
    <w:rsid w:val="0018195C"/>
    <w:rsid w:val="001A335D"/>
    <w:rsid w:val="001B04A0"/>
    <w:rsid w:val="001B7EF9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11665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7EF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356D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2024-11-28T21:56:00Z</dcterms:created>
  <dcterms:modified xsi:type="dcterms:W3CDTF">2024-11-28T21:56:00Z</dcterms:modified>
</cp:coreProperties>
</file>