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52EAFD1B" w:rsidR="002D262E" w:rsidRPr="00C60FD1" w:rsidRDefault="00CE7D76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CP/2172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56561679" w:rsidR="002D262E" w:rsidRDefault="00CE7D76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 w:rsidR="00877169">
        <w:rPr>
          <w:rFonts w:ascii="Arial" w:hAnsi="Arial" w:cs="Arial"/>
          <w:sz w:val="22"/>
          <w:lang w:val="es-ES"/>
        </w:rPr>
        <w:t>agosto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5C6B2410" w14:textId="381BFCBE" w:rsidR="002D262E" w:rsidRDefault="00CE7D76" w:rsidP="002D262E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CE7D76">
        <w:rPr>
          <w:rFonts w:ascii="Arial" w:hAnsi="Arial" w:cs="Arial"/>
          <w:b/>
          <w:sz w:val="28"/>
          <w:szCs w:val="28"/>
          <w:lang w:val="es-ES"/>
        </w:rPr>
        <w:t>INAUGURAN JORNADAS ACADÉMICAS PARA INSTITUCIONES FORMA</w:t>
      </w:r>
      <w:r>
        <w:rPr>
          <w:rFonts w:ascii="Arial" w:hAnsi="Arial" w:cs="Arial"/>
          <w:b/>
          <w:sz w:val="28"/>
          <w:szCs w:val="28"/>
          <w:lang w:val="es-ES"/>
        </w:rPr>
        <w:t>DORAS DE DOCENTES EN NUEVO LEÓN</w:t>
      </w:r>
    </w:p>
    <w:bookmarkEnd w:id="0"/>
    <w:p w14:paraId="1553693C" w14:textId="77777777" w:rsidR="002D262E" w:rsidRPr="00E14861" w:rsidRDefault="002D262E" w:rsidP="002D262E">
      <w:pPr>
        <w:rPr>
          <w:rFonts w:ascii="Arial" w:hAnsi="Arial" w:cs="Arial"/>
          <w:b/>
          <w:sz w:val="28"/>
          <w:szCs w:val="28"/>
          <w:lang w:val="es-ES"/>
        </w:rPr>
      </w:pPr>
    </w:p>
    <w:p w14:paraId="54D3A681" w14:textId="4B9BBD9A" w:rsidR="002D262E" w:rsidRPr="004D1D55" w:rsidRDefault="00CE7D76" w:rsidP="00CE7D76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E7D76">
        <w:rPr>
          <w:rFonts w:ascii="Arial" w:hAnsi="Arial" w:cs="Arial"/>
          <w:i/>
        </w:rPr>
        <w:t>Especialistas abordan temas de convivencia escolar, evaluación educativa y alfabetización inicial.</w:t>
      </w:r>
    </w:p>
    <w:p w14:paraId="1681D2F6" w14:textId="77777777" w:rsidR="004D1D55" w:rsidRPr="00D62800" w:rsidRDefault="004D1D55" w:rsidP="004D1D55">
      <w:pPr>
        <w:pStyle w:val="Prrafodelista"/>
        <w:rPr>
          <w:rFonts w:ascii="Arial" w:hAnsi="Arial" w:cs="Arial"/>
          <w:sz w:val="28"/>
          <w:szCs w:val="28"/>
        </w:rPr>
      </w:pPr>
    </w:p>
    <w:p w14:paraId="3C75D671" w14:textId="3BD7578C" w:rsidR="00CE7D76" w:rsidRPr="00CE7D76" w:rsidRDefault="002D262E" w:rsidP="00CE7D7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León.-</w:t>
      </w:r>
      <w:r w:rsidR="00A81D57">
        <w:rPr>
          <w:rFonts w:ascii="Arial" w:hAnsi="Arial" w:cs="Arial"/>
          <w:sz w:val="28"/>
          <w:szCs w:val="28"/>
        </w:rPr>
        <w:t xml:space="preserve"> </w:t>
      </w:r>
      <w:r w:rsidR="00CE7D76" w:rsidRPr="00CE7D76">
        <w:rPr>
          <w:rFonts w:ascii="Arial" w:hAnsi="Arial" w:cs="Arial"/>
          <w:sz w:val="28"/>
          <w:szCs w:val="28"/>
        </w:rPr>
        <w:t>El Gobierno del Estado a través de la Secretaría de Educación puso en marcha una Jornada Académica a la que asistieron más de 400 personas de Instituciones Formadoras de Docentes en el auditorio de la escuela Normal Superior “</w:t>
      </w:r>
      <w:proofErr w:type="spellStart"/>
      <w:r w:rsidR="00CE7D76" w:rsidRPr="00CE7D76">
        <w:rPr>
          <w:rFonts w:ascii="Arial" w:hAnsi="Arial" w:cs="Arial"/>
          <w:sz w:val="28"/>
          <w:szCs w:val="28"/>
        </w:rPr>
        <w:t>Profr</w:t>
      </w:r>
      <w:proofErr w:type="spellEnd"/>
      <w:r w:rsidR="00CE7D76" w:rsidRPr="00CE7D76">
        <w:rPr>
          <w:rFonts w:ascii="Arial" w:hAnsi="Arial" w:cs="Arial"/>
          <w:sz w:val="28"/>
          <w:szCs w:val="28"/>
        </w:rPr>
        <w:t>. Moisés Sáenz Garza”.</w:t>
      </w:r>
    </w:p>
    <w:p w14:paraId="0FB0731D" w14:textId="77777777" w:rsidR="00CE7D76" w:rsidRPr="00CE7D76" w:rsidRDefault="00CE7D76" w:rsidP="00CE7D76">
      <w:pPr>
        <w:jc w:val="both"/>
        <w:rPr>
          <w:rFonts w:ascii="Arial" w:hAnsi="Arial" w:cs="Arial"/>
          <w:sz w:val="28"/>
          <w:szCs w:val="28"/>
        </w:rPr>
      </w:pPr>
      <w:r w:rsidRPr="00CE7D76">
        <w:rPr>
          <w:rFonts w:ascii="Arial" w:hAnsi="Arial" w:cs="Arial"/>
          <w:sz w:val="28"/>
          <w:szCs w:val="28"/>
        </w:rPr>
        <w:t> </w:t>
      </w:r>
    </w:p>
    <w:p w14:paraId="7F3CCCA3" w14:textId="77777777" w:rsidR="00CE7D76" w:rsidRPr="00CE7D76" w:rsidRDefault="00CE7D76" w:rsidP="00CE7D76">
      <w:pPr>
        <w:jc w:val="both"/>
        <w:rPr>
          <w:rFonts w:ascii="Arial" w:hAnsi="Arial" w:cs="Arial"/>
          <w:sz w:val="28"/>
          <w:szCs w:val="28"/>
        </w:rPr>
      </w:pPr>
      <w:r w:rsidRPr="00CE7D76">
        <w:rPr>
          <w:rFonts w:ascii="Arial" w:hAnsi="Arial" w:cs="Arial"/>
          <w:sz w:val="28"/>
          <w:szCs w:val="28"/>
        </w:rPr>
        <w:t xml:space="preserve">Durante los trabajos de apertura estuvo presente la Secretaria de Educación, </w:t>
      </w:r>
      <w:proofErr w:type="spellStart"/>
      <w:r w:rsidRPr="00CE7D76">
        <w:rPr>
          <w:rFonts w:ascii="Arial" w:hAnsi="Arial" w:cs="Arial"/>
          <w:sz w:val="28"/>
          <w:szCs w:val="28"/>
        </w:rPr>
        <w:t>Sofialeticia</w:t>
      </w:r>
      <w:proofErr w:type="spellEnd"/>
      <w:r w:rsidRPr="00CE7D76">
        <w:rPr>
          <w:rFonts w:ascii="Arial" w:hAnsi="Arial" w:cs="Arial"/>
          <w:sz w:val="28"/>
          <w:szCs w:val="28"/>
        </w:rPr>
        <w:t xml:space="preserve"> Morales Garza, así como la Dra. Lucía López Cortez, Subsecretaria de Desarrollo Magisterial y el maestro Pablo Cervantes  Martínez, Encargado de la Dirección de dicha escuela anfitriona.</w:t>
      </w:r>
    </w:p>
    <w:p w14:paraId="5A8396C1" w14:textId="77777777" w:rsidR="00CE7D76" w:rsidRPr="00CE7D76" w:rsidRDefault="00CE7D76" w:rsidP="00CE7D76">
      <w:pPr>
        <w:jc w:val="both"/>
        <w:rPr>
          <w:rFonts w:ascii="Arial" w:hAnsi="Arial" w:cs="Arial"/>
          <w:sz w:val="28"/>
          <w:szCs w:val="28"/>
        </w:rPr>
      </w:pPr>
      <w:r w:rsidRPr="00CE7D76">
        <w:rPr>
          <w:rFonts w:ascii="Arial" w:hAnsi="Arial" w:cs="Arial"/>
          <w:sz w:val="28"/>
          <w:szCs w:val="28"/>
        </w:rPr>
        <w:t> </w:t>
      </w:r>
    </w:p>
    <w:p w14:paraId="053B489A" w14:textId="77777777" w:rsidR="00CE7D76" w:rsidRPr="00CE7D76" w:rsidRDefault="00CE7D76" w:rsidP="00CE7D76">
      <w:pPr>
        <w:jc w:val="both"/>
        <w:rPr>
          <w:rFonts w:ascii="Arial" w:hAnsi="Arial" w:cs="Arial"/>
          <w:sz w:val="28"/>
          <w:szCs w:val="28"/>
        </w:rPr>
      </w:pPr>
      <w:r w:rsidRPr="00CE7D76">
        <w:rPr>
          <w:rFonts w:ascii="Arial" w:hAnsi="Arial" w:cs="Arial"/>
          <w:sz w:val="28"/>
          <w:szCs w:val="28"/>
        </w:rPr>
        <w:t>Morales Garza destacó que en estos espacios de reflexión se comparten experiencias y conocimientos que permiten poner en práctica  enseñanzas  innovadoras en las aulas.</w:t>
      </w:r>
    </w:p>
    <w:p w14:paraId="4E5CF14B" w14:textId="77777777" w:rsidR="00CE7D76" w:rsidRPr="00CE7D76" w:rsidRDefault="00CE7D76" w:rsidP="00CE7D76">
      <w:pPr>
        <w:jc w:val="both"/>
        <w:rPr>
          <w:rFonts w:ascii="Arial" w:hAnsi="Arial" w:cs="Arial"/>
          <w:sz w:val="28"/>
          <w:szCs w:val="28"/>
        </w:rPr>
      </w:pPr>
      <w:r w:rsidRPr="00CE7D76">
        <w:rPr>
          <w:rFonts w:ascii="Arial" w:hAnsi="Arial" w:cs="Arial"/>
          <w:sz w:val="28"/>
          <w:szCs w:val="28"/>
        </w:rPr>
        <w:t> </w:t>
      </w:r>
    </w:p>
    <w:p w14:paraId="5EA1B0AC" w14:textId="77777777" w:rsidR="00CE7D76" w:rsidRPr="00CE7D76" w:rsidRDefault="00CE7D76" w:rsidP="00CE7D76">
      <w:pPr>
        <w:jc w:val="both"/>
        <w:rPr>
          <w:rFonts w:ascii="Arial" w:hAnsi="Arial" w:cs="Arial"/>
          <w:sz w:val="28"/>
          <w:szCs w:val="28"/>
        </w:rPr>
      </w:pPr>
      <w:r w:rsidRPr="00CE7D76">
        <w:rPr>
          <w:rFonts w:ascii="Arial" w:hAnsi="Arial" w:cs="Arial"/>
          <w:sz w:val="28"/>
          <w:szCs w:val="28"/>
        </w:rPr>
        <w:t>La Jornada Académica inició con la conferencia, “Aprendizajes Imprescindibles en la Formación Inicial Docente: evidencias para mejorar la enseñanza” a cargo de Dr. Harvey Sánchez Restrepo. También se abordó la “Relevancia de la Convivencia Escolar en la Formación de los Futuros Docentes” expuesta por la Dra. María Cecilia Fierro Evans.</w:t>
      </w:r>
    </w:p>
    <w:p w14:paraId="7C039BEF" w14:textId="77777777" w:rsidR="00CE7D76" w:rsidRPr="00CE7D76" w:rsidRDefault="00CE7D76" w:rsidP="00CE7D76">
      <w:pPr>
        <w:jc w:val="both"/>
        <w:rPr>
          <w:rFonts w:ascii="Arial" w:hAnsi="Arial" w:cs="Arial"/>
          <w:sz w:val="28"/>
          <w:szCs w:val="28"/>
        </w:rPr>
      </w:pPr>
      <w:r w:rsidRPr="00CE7D76">
        <w:rPr>
          <w:rFonts w:ascii="Arial" w:hAnsi="Arial" w:cs="Arial"/>
          <w:sz w:val="28"/>
          <w:szCs w:val="28"/>
        </w:rPr>
        <w:t> </w:t>
      </w:r>
    </w:p>
    <w:p w14:paraId="31821DC8" w14:textId="77777777" w:rsidR="00CE7D76" w:rsidRPr="00CE7D76" w:rsidRDefault="00CE7D76" w:rsidP="00CE7D76">
      <w:pPr>
        <w:jc w:val="both"/>
        <w:rPr>
          <w:rFonts w:ascii="Arial" w:hAnsi="Arial" w:cs="Arial"/>
          <w:sz w:val="28"/>
          <w:szCs w:val="28"/>
        </w:rPr>
      </w:pPr>
      <w:r w:rsidRPr="00CE7D76">
        <w:rPr>
          <w:rFonts w:ascii="Arial" w:hAnsi="Arial" w:cs="Arial"/>
          <w:sz w:val="28"/>
          <w:szCs w:val="28"/>
        </w:rPr>
        <w:lastRenderedPageBreak/>
        <w:t xml:space="preserve">Entre las ponencias se abordó el tema de “Alfabetización Inicial. Comprensión y Atención Docente a Entornos, Procesos y Recursos para Enseñar” impartida por la Dra. Alma Cecilia Carrasco Altamirano; mientras que la conferencia “Prácticas Profesionales en la Formación Inicial Docente” fue desarrollada por el Dr. José René Torres </w:t>
      </w:r>
      <w:proofErr w:type="spellStart"/>
      <w:r w:rsidRPr="00CE7D76">
        <w:rPr>
          <w:rFonts w:ascii="Arial" w:hAnsi="Arial" w:cs="Arial"/>
          <w:sz w:val="28"/>
          <w:szCs w:val="28"/>
        </w:rPr>
        <w:t>Cuc</w:t>
      </w:r>
      <w:proofErr w:type="spellEnd"/>
      <w:r w:rsidRPr="00CE7D76">
        <w:rPr>
          <w:rFonts w:ascii="Arial" w:hAnsi="Arial" w:cs="Arial"/>
          <w:sz w:val="28"/>
          <w:szCs w:val="28"/>
        </w:rPr>
        <w:t>.</w:t>
      </w:r>
    </w:p>
    <w:p w14:paraId="67BD422B" w14:textId="77777777" w:rsidR="00CE7D76" w:rsidRPr="00CE7D76" w:rsidRDefault="00CE7D76" w:rsidP="00CE7D76">
      <w:pPr>
        <w:jc w:val="both"/>
        <w:rPr>
          <w:rFonts w:ascii="Arial" w:hAnsi="Arial" w:cs="Arial"/>
          <w:sz w:val="28"/>
          <w:szCs w:val="28"/>
        </w:rPr>
      </w:pPr>
      <w:r w:rsidRPr="00CE7D76">
        <w:rPr>
          <w:rFonts w:ascii="Arial" w:hAnsi="Arial" w:cs="Arial"/>
          <w:sz w:val="28"/>
          <w:szCs w:val="28"/>
        </w:rPr>
        <w:t> </w:t>
      </w:r>
    </w:p>
    <w:p w14:paraId="56A79042" w14:textId="62A05485" w:rsidR="002D262E" w:rsidRDefault="00CE7D76" w:rsidP="00CE7D76">
      <w:pPr>
        <w:jc w:val="both"/>
        <w:rPr>
          <w:rFonts w:ascii="Arial" w:hAnsi="Arial" w:cs="Arial"/>
          <w:sz w:val="28"/>
          <w:szCs w:val="28"/>
        </w:rPr>
      </w:pPr>
      <w:r w:rsidRPr="00CE7D76">
        <w:rPr>
          <w:rFonts w:ascii="Arial" w:hAnsi="Arial" w:cs="Arial"/>
          <w:sz w:val="28"/>
          <w:szCs w:val="28"/>
        </w:rPr>
        <w:t>Las Jornadas continuarán hasta el sábado 17 de agosto, en el que la Dra. Alma Carrasco, encabezará el Conversatorio “Adquisición y Desarrollo de la Lengua Oral y Escrita”, el cual se llevará a cabo en las instalaciones de la Escuela Normal Miguel F. Martínez.</w:t>
      </w:r>
    </w:p>
    <w:p w14:paraId="62A5C1D7" w14:textId="77777777" w:rsidR="00692D0C" w:rsidRPr="002D262E" w:rsidRDefault="00692D0C" w:rsidP="002D262E"/>
    <w:sectPr w:rsidR="00692D0C" w:rsidRPr="002D262E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770CD" w14:textId="77777777" w:rsidR="00681D26" w:rsidRDefault="00681D26" w:rsidP="00FF7AF6">
      <w:r>
        <w:separator/>
      </w:r>
    </w:p>
  </w:endnote>
  <w:endnote w:type="continuationSeparator" w:id="0">
    <w:p w14:paraId="1E27D163" w14:textId="77777777" w:rsidR="00681D26" w:rsidRDefault="00681D2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90578" w14:textId="77777777" w:rsidR="00681D26" w:rsidRDefault="00681D26" w:rsidP="00FF7AF6">
      <w:r>
        <w:separator/>
      </w:r>
    </w:p>
  </w:footnote>
  <w:footnote w:type="continuationSeparator" w:id="0">
    <w:p w14:paraId="73CC5C8C" w14:textId="77777777" w:rsidR="00681D26" w:rsidRDefault="00681D2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86DC6"/>
    <w:rsid w:val="00491B6B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1D26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77169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E7D76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11F7D"/>
    <w:rsid w:val="00E14861"/>
    <w:rsid w:val="00E16832"/>
    <w:rsid w:val="00E22B0C"/>
    <w:rsid w:val="00E5046B"/>
    <w:rsid w:val="00E516BA"/>
    <w:rsid w:val="00E53D30"/>
    <w:rsid w:val="00E613FA"/>
    <w:rsid w:val="00E721EA"/>
    <w:rsid w:val="00E87B70"/>
    <w:rsid w:val="00E944FA"/>
    <w:rsid w:val="00EB1646"/>
    <w:rsid w:val="00EB1BC5"/>
    <w:rsid w:val="00EC353D"/>
    <w:rsid w:val="00EC7435"/>
    <w:rsid w:val="00ED542A"/>
    <w:rsid w:val="00ED5843"/>
    <w:rsid w:val="00EE6765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2024-08-15T23:02:00Z</dcterms:created>
  <dcterms:modified xsi:type="dcterms:W3CDTF">2024-08-15T23:02:00Z</dcterms:modified>
</cp:coreProperties>
</file>