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4D047F81" w:rsidR="00EA29FA" w:rsidRPr="00C60FD1" w:rsidRDefault="003B7C5B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CP/1293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377FEA3D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C9097A">
        <w:rPr>
          <w:rFonts w:ascii="Arial" w:hAnsi="Arial" w:cs="Arial"/>
          <w:sz w:val="22"/>
          <w:lang w:val="es-ES"/>
        </w:rPr>
        <w:t>3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9F0BD3">
        <w:rPr>
          <w:rFonts w:ascii="Arial" w:hAnsi="Arial" w:cs="Arial"/>
          <w:sz w:val="22"/>
          <w:lang w:val="es-ES"/>
        </w:rPr>
        <w:t>septiembre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40A2D7B6" w14:textId="0CFDCEEB" w:rsidR="005E1B90" w:rsidRDefault="005E1B90" w:rsidP="005E1B90">
      <w:pPr>
        <w:jc w:val="center"/>
        <w:rPr>
          <w:rFonts w:ascii="Arial" w:hAnsi="Arial" w:cs="Arial"/>
          <w:b/>
          <w:sz w:val="28"/>
          <w:szCs w:val="28"/>
        </w:rPr>
      </w:pPr>
      <w:r w:rsidRPr="005E1B90">
        <w:rPr>
          <w:rFonts w:ascii="Arial" w:hAnsi="Arial" w:cs="Arial"/>
          <w:b/>
          <w:sz w:val="28"/>
          <w:szCs w:val="28"/>
        </w:rPr>
        <w:t>VAMOS A CONSTRUIR EL MEJOR MÉXICO DESDE NL: SAMUEL GARCÍA</w:t>
      </w:r>
    </w:p>
    <w:p w14:paraId="7FF7C7E3" w14:textId="77777777" w:rsidR="005E1B90" w:rsidRPr="00221F80" w:rsidRDefault="005E1B90" w:rsidP="005E1B90">
      <w:pPr>
        <w:rPr>
          <w:rFonts w:ascii="Arial" w:hAnsi="Arial" w:cs="Arial"/>
          <w:b/>
          <w:sz w:val="22"/>
          <w:szCs w:val="22"/>
        </w:rPr>
      </w:pPr>
    </w:p>
    <w:p w14:paraId="423A290C" w14:textId="4877A1C0" w:rsidR="005E1B90" w:rsidRDefault="005E1B90" w:rsidP="005E1B90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5E1B90">
        <w:rPr>
          <w:rFonts w:ascii="Arial" w:hAnsi="Arial" w:cs="Arial"/>
          <w:i/>
          <w:sz w:val="24"/>
          <w:szCs w:val="24"/>
        </w:rPr>
        <w:t>Conmemora Gobernador gesta heroica de los Niños Héroes de Chapultepec en su 179 Aniversario.</w:t>
      </w:r>
    </w:p>
    <w:p w14:paraId="3085261B" w14:textId="117627B7" w:rsidR="005E1B90" w:rsidRDefault="005E1B90" w:rsidP="005E1B90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5E1B90">
        <w:rPr>
          <w:rFonts w:ascii="Arial" w:hAnsi="Arial" w:cs="Arial"/>
          <w:i/>
          <w:sz w:val="24"/>
          <w:szCs w:val="24"/>
        </w:rPr>
        <w:t>Reconoce Mandatario estatal a las y los neoleoneses como héroes, que por su esfuerzo hacen posible que el estado sea primer lugar en todo.</w:t>
      </w:r>
    </w:p>
    <w:p w14:paraId="7CDE62C8" w14:textId="2165512D" w:rsidR="005E1B90" w:rsidRPr="0011664A" w:rsidRDefault="00DD416D" w:rsidP="00DD416D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DD416D">
        <w:rPr>
          <w:rFonts w:ascii="Arial" w:hAnsi="Arial" w:cs="Arial"/>
          <w:i/>
          <w:sz w:val="24"/>
          <w:szCs w:val="24"/>
        </w:rPr>
        <w:t>“Hoy, cada uno de nosotros tenemos otra responsabilidad. Construir el mejor México posible y construirlo desde aquí, desde Nuevo León</w:t>
      </w:r>
      <w:r>
        <w:rPr>
          <w:rFonts w:ascii="Arial" w:hAnsi="Arial" w:cs="Arial"/>
          <w:i/>
          <w:sz w:val="24"/>
          <w:szCs w:val="24"/>
        </w:rPr>
        <w:t xml:space="preserve">”, subrayó Samuel García. </w:t>
      </w:r>
    </w:p>
    <w:p w14:paraId="4C459996" w14:textId="77777777" w:rsidR="005E1B90" w:rsidRPr="00562365" w:rsidRDefault="005E1B90" w:rsidP="005E1B90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705A5FDE" w14:textId="525F3273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E1B90">
        <w:rPr>
          <w:rFonts w:ascii="Arial" w:hAnsi="Arial" w:cs="Arial"/>
          <w:sz w:val="28"/>
          <w:szCs w:val="28"/>
        </w:rPr>
        <w:t>En el m</w:t>
      </w:r>
      <w:r w:rsidR="00697D1B">
        <w:rPr>
          <w:rFonts w:ascii="Arial" w:hAnsi="Arial" w:cs="Arial"/>
          <w:sz w:val="28"/>
          <w:szCs w:val="28"/>
        </w:rPr>
        <w:t>arco del 179 Aniversario de la gesta h</w:t>
      </w:r>
      <w:r w:rsidRPr="005E1B90">
        <w:rPr>
          <w:rFonts w:ascii="Arial" w:hAnsi="Arial" w:cs="Arial"/>
          <w:sz w:val="28"/>
          <w:szCs w:val="28"/>
        </w:rPr>
        <w:t xml:space="preserve">eroica de los Niños Héroes de Chapultepec, el Gobernador, Samuel Alejandro García Sepúlveda convocó a todos los sectores a seguir construyendo un mejor Nuevo León. </w:t>
      </w:r>
    </w:p>
    <w:p w14:paraId="561CCBD2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</w:p>
    <w:p w14:paraId="29C42104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  <w:r w:rsidRPr="005E1B90">
        <w:rPr>
          <w:rFonts w:ascii="Arial" w:hAnsi="Arial" w:cs="Arial"/>
          <w:sz w:val="28"/>
          <w:szCs w:val="28"/>
        </w:rPr>
        <w:t xml:space="preserve">Tras realizar la guardia de honor y el depósito de la ofrenda floral en el monumento dentro del Parque Niños Héroes, el Mandatario estatal reconoció a toda la ciudadanía como héroes, que al igual que los cadetes, salen cada día a luchar por sus familias y quienes con su esfuerzo hacen posible que el estado sea primer lugar en todo. </w:t>
      </w:r>
    </w:p>
    <w:p w14:paraId="6433553E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</w:p>
    <w:p w14:paraId="205A0D9B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  <w:r w:rsidRPr="005E1B90">
        <w:rPr>
          <w:rFonts w:ascii="Arial" w:hAnsi="Arial" w:cs="Arial"/>
          <w:sz w:val="28"/>
          <w:szCs w:val="28"/>
        </w:rPr>
        <w:t>"Hoy Nuevo León es primer lugar en todo y es gracias a los héroes y heroínas neolonesas. Por eso, cuando hablamos de Nuevo León, hablamos del primer lugar, hablamos de su gente y hablamos de ser el mejor estado de México.</w:t>
      </w:r>
    </w:p>
    <w:p w14:paraId="39C8C43B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</w:p>
    <w:p w14:paraId="661CEBDD" w14:textId="1C0830BF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  <w:r w:rsidRPr="005E1B90">
        <w:rPr>
          <w:rFonts w:ascii="Arial" w:hAnsi="Arial" w:cs="Arial"/>
          <w:sz w:val="28"/>
          <w:szCs w:val="28"/>
        </w:rPr>
        <w:t xml:space="preserve">“Hoy, cada uno de nosotros tenemos otra responsabilidad. Construir el mejor México posible y construirlo desde aquí, desde Nuevo León, blindando nuestras entradas y nuestras fronteras, siendo el estado más seguro posible, llevando infraestructura, proyectos, empleos, escuelas y agua a todas las familias",  subrayó García Sepúlveda. </w:t>
      </w:r>
    </w:p>
    <w:p w14:paraId="7E9174B8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</w:p>
    <w:p w14:paraId="2D37A537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  <w:r w:rsidRPr="005E1B90">
        <w:rPr>
          <w:rFonts w:ascii="Arial" w:hAnsi="Arial" w:cs="Arial"/>
          <w:sz w:val="28"/>
          <w:szCs w:val="28"/>
        </w:rPr>
        <w:t>En la ceremonia cívica, el Comandante de la Séptima Zona Militar, el General Roger David Rodríguez Arosemena, realizó el pase de lista de honor, rindiendo un homenaje a Juan de la Barrera, Juan Escutia, Francisco Márquez, Agustín Melgar, Fernando Montes de Oca y Vicente Suárez.</w:t>
      </w:r>
    </w:p>
    <w:p w14:paraId="4AC9F7E3" w14:textId="77777777" w:rsid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</w:p>
    <w:p w14:paraId="0142D2FA" w14:textId="637CCE81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la misma forma, se honró a José Azueta y Virgilio Uribe de la Heroica Escuela Naval Militar. </w:t>
      </w:r>
    </w:p>
    <w:p w14:paraId="0B7D0878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</w:p>
    <w:p w14:paraId="56BAA9E0" w14:textId="77777777" w:rsidR="005E1B90" w:rsidRP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  <w:r w:rsidRPr="005E1B90">
        <w:rPr>
          <w:rFonts w:ascii="Arial" w:hAnsi="Arial" w:cs="Arial"/>
          <w:sz w:val="28"/>
          <w:szCs w:val="28"/>
        </w:rPr>
        <w:t xml:space="preserve">Como parte de la conmemoración, la Sección de Fusileros del 16º Batallón de Infantería llevó a cabo la salva de honor, como tributo a los jóvenes que dieron su vida por defender a la patria. </w:t>
      </w:r>
    </w:p>
    <w:p w14:paraId="5213DEC0" w14:textId="77777777" w:rsidR="005E1B90" w:rsidRDefault="005E1B90" w:rsidP="00DD416D">
      <w:pPr>
        <w:jc w:val="both"/>
        <w:rPr>
          <w:rFonts w:ascii="Arial" w:hAnsi="Arial" w:cs="Arial"/>
          <w:sz w:val="28"/>
          <w:szCs w:val="28"/>
        </w:rPr>
      </w:pPr>
    </w:p>
    <w:p w14:paraId="26813ABC" w14:textId="0ACBFFD8" w:rsidR="00DD416D" w:rsidRDefault="005E1B90" w:rsidP="00DD416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 acto cívico-militar asistieron también el Comandante de la 25ª Coordinación de la Unidad, </w:t>
      </w:r>
      <w:r w:rsidRPr="005E1B90">
        <w:rPr>
          <w:rFonts w:ascii="Arial" w:hAnsi="Arial" w:cs="Arial"/>
          <w:sz w:val="28"/>
          <w:szCs w:val="28"/>
        </w:rPr>
        <w:t>Pedro Manuel C</w:t>
      </w:r>
      <w:r>
        <w:rPr>
          <w:rFonts w:ascii="Arial" w:hAnsi="Arial" w:cs="Arial"/>
          <w:sz w:val="28"/>
          <w:szCs w:val="28"/>
        </w:rPr>
        <w:t xml:space="preserve">ortés Gil </w:t>
      </w:r>
      <w:r w:rsidR="00DD416D">
        <w:rPr>
          <w:rFonts w:ascii="Arial" w:hAnsi="Arial" w:cs="Arial"/>
          <w:sz w:val="28"/>
          <w:szCs w:val="28"/>
        </w:rPr>
        <w:t xml:space="preserve">en </w:t>
      </w:r>
      <w:r w:rsidRPr="005E1B90">
        <w:rPr>
          <w:rFonts w:ascii="Arial" w:hAnsi="Arial" w:cs="Arial"/>
          <w:sz w:val="28"/>
          <w:szCs w:val="28"/>
        </w:rPr>
        <w:t>representación</w:t>
      </w:r>
      <w:r w:rsidR="00DD416D">
        <w:rPr>
          <w:rFonts w:ascii="Arial" w:hAnsi="Arial" w:cs="Arial"/>
          <w:sz w:val="28"/>
          <w:szCs w:val="28"/>
        </w:rPr>
        <w:t xml:space="preserve"> del </w:t>
      </w:r>
      <w:r w:rsidRPr="005E1B90">
        <w:rPr>
          <w:rFonts w:ascii="Arial" w:hAnsi="Arial" w:cs="Arial"/>
          <w:sz w:val="28"/>
          <w:szCs w:val="28"/>
        </w:rPr>
        <w:t xml:space="preserve">Coordinador </w:t>
      </w:r>
      <w:r w:rsidR="00DD416D">
        <w:rPr>
          <w:rFonts w:ascii="Arial" w:hAnsi="Arial" w:cs="Arial"/>
          <w:sz w:val="28"/>
          <w:szCs w:val="28"/>
        </w:rPr>
        <w:t xml:space="preserve">Estatal de la Guardia Nacional en Nuevo León; </w:t>
      </w:r>
      <w:r w:rsidR="00F82B85">
        <w:rPr>
          <w:rFonts w:ascii="Arial" w:hAnsi="Arial" w:cs="Arial"/>
          <w:sz w:val="28"/>
          <w:szCs w:val="28"/>
        </w:rPr>
        <w:t>Héctor Gutiérrez de la Garza, r</w:t>
      </w:r>
      <w:r w:rsidR="00DD416D" w:rsidRPr="005E1B90">
        <w:rPr>
          <w:rFonts w:ascii="Arial" w:hAnsi="Arial" w:cs="Arial"/>
          <w:sz w:val="28"/>
          <w:szCs w:val="28"/>
        </w:rPr>
        <w:t>epresentante de la Secreta</w:t>
      </w:r>
      <w:r w:rsidR="00DD416D">
        <w:rPr>
          <w:rFonts w:ascii="Arial" w:hAnsi="Arial" w:cs="Arial"/>
          <w:sz w:val="28"/>
          <w:szCs w:val="28"/>
        </w:rPr>
        <w:t>ría de Gobernación en el Estado; el Secretario de Educación, Jua</w:t>
      </w:r>
      <w:r w:rsidR="00BF1B99">
        <w:rPr>
          <w:rFonts w:ascii="Arial" w:hAnsi="Arial" w:cs="Arial"/>
          <w:sz w:val="28"/>
          <w:szCs w:val="28"/>
        </w:rPr>
        <w:t>n</w:t>
      </w:r>
      <w:r w:rsidR="00DD416D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D416D">
        <w:rPr>
          <w:rFonts w:ascii="Arial" w:hAnsi="Arial" w:cs="Arial"/>
          <w:sz w:val="28"/>
          <w:szCs w:val="28"/>
        </w:rPr>
        <w:t>Paura</w:t>
      </w:r>
      <w:proofErr w:type="spellEnd"/>
      <w:r w:rsidR="00255702">
        <w:rPr>
          <w:rFonts w:ascii="Arial" w:hAnsi="Arial" w:cs="Arial"/>
          <w:sz w:val="28"/>
          <w:szCs w:val="28"/>
        </w:rPr>
        <w:t xml:space="preserve">; y </w:t>
      </w:r>
      <w:r w:rsidR="00255702" w:rsidRPr="00255702">
        <w:rPr>
          <w:rFonts w:ascii="Arial" w:hAnsi="Arial" w:cs="Arial"/>
          <w:sz w:val="28"/>
          <w:szCs w:val="28"/>
        </w:rPr>
        <w:t>en representación del Congreso del Estado, la diputada Claudia Caballero</w:t>
      </w:r>
      <w:r w:rsidR="00255702">
        <w:rPr>
          <w:rFonts w:ascii="Arial" w:hAnsi="Arial" w:cs="Arial"/>
          <w:sz w:val="28"/>
          <w:szCs w:val="28"/>
        </w:rPr>
        <w:t>.</w:t>
      </w:r>
    </w:p>
    <w:p w14:paraId="7451BFFE" w14:textId="77777777" w:rsidR="00DD416D" w:rsidRDefault="00DD416D" w:rsidP="00DD416D">
      <w:pPr>
        <w:jc w:val="both"/>
        <w:rPr>
          <w:rFonts w:ascii="Arial" w:hAnsi="Arial" w:cs="Arial"/>
          <w:sz w:val="28"/>
          <w:szCs w:val="28"/>
        </w:rPr>
      </w:pPr>
    </w:p>
    <w:p w14:paraId="586A659D" w14:textId="5E90C811" w:rsidR="00DD416D" w:rsidRDefault="00DD416D" w:rsidP="00DD416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Además estuvieron, Omar Amador Escobar Figueroa, c</w:t>
      </w:r>
      <w:r w:rsidRPr="00DD416D">
        <w:rPr>
          <w:rFonts w:ascii="Arial" w:hAnsi="Arial" w:cs="Arial"/>
          <w:sz w:val="28"/>
          <w:szCs w:val="28"/>
        </w:rPr>
        <w:t>omisionado de la Secretaría de S</w:t>
      </w:r>
      <w:r>
        <w:rPr>
          <w:rFonts w:ascii="Arial" w:hAnsi="Arial" w:cs="Arial"/>
          <w:sz w:val="28"/>
          <w:szCs w:val="28"/>
        </w:rPr>
        <w:t xml:space="preserve">eguridad y Protección Ciudadana; </w:t>
      </w:r>
      <w:r w:rsidRPr="005E1B90">
        <w:rPr>
          <w:rFonts w:ascii="Arial" w:hAnsi="Arial" w:cs="Arial"/>
          <w:sz w:val="28"/>
          <w:szCs w:val="28"/>
        </w:rPr>
        <w:t>Óscar Benítez Pérez</w:t>
      </w:r>
      <w:r>
        <w:rPr>
          <w:rFonts w:ascii="Arial" w:hAnsi="Arial" w:cs="Arial"/>
          <w:sz w:val="28"/>
          <w:szCs w:val="28"/>
        </w:rPr>
        <w:t>, T</w:t>
      </w:r>
      <w:r w:rsidRPr="005E1B90">
        <w:rPr>
          <w:rFonts w:ascii="Arial" w:hAnsi="Arial" w:cs="Arial"/>
          <w:sz w:val="28"/>
          <w:szCs w:val="28"/>
        </w:rPr>
        <w:t xml:space="preserve">itular de la Sección Tercera de Operaciones de Fuerza Civil, </w:t>
      </w:r>
      <w:r w:rsidR="00F82B85">
        <w:rPr>
          <w:rFonts w:ascii="Arial" w:hAnsi="Arial" w:cs="Arial"/>
          <w:sz w:val="28"/>
          <w:szCs w:val="28"/>
        </w:rPr>
        <w:t>representante</w:t>
      </w:r>
      <w:r w:rsidRPr="005E1B90">
        <w:rPr>
          <w:rFonts w:ascii="Arial" w:hAnsi="Arial" w:cs="Arial"/>
          <w:sz w:val="28"/>
          <w:szCs w:val="28"/>
        </w:rPr>
        <w:t xml:space="preserve"> </w:t>
      </w:r>
      <w:r w:rsidR="00652B62">
        <w:rPr>
          <w:rFonts w:ascii="Arial" w:hAnsi="Arial" w:cs="Arial"/>
          <w:sz w:val="28"/>
          <w:szCs w:val="28"/>
        </w:rPr>
        <w:t xml:space="preserve">de la Nueva Fuerza Civil; </w:t>
      </w:r>
      <w:r w:rsidR="00652B62" w:rsidRPr="00255702">
        <w:rPr>
          <w:rFonts w:ascii="Arial" w:hAnsi="Arial" w:cs="Arial"/>
          <w:sz w:val="28"/>
          <w:szCs w:val="28"/>
        </w:rPr>
        <w:t>Wendy Maricela Cord</w:t>
      </w:r>
      <w:r w:rsidR="00652B62">
        <w:rPr>
          <w:rFonts w:ascii="Arial" w:hAnsi="Arial" w:cs="Arial"/>
          <w:sz w:val="28"/>
          <w:szCs w:val="28"/>
        </w:rPr>
        <w:t xml:space="preserve">ero González, </w:t>
      </w:r>
      <w:r w:rsidR="00652B62" w:rsidRPr="00255702">
        <w:rPr>
          <w:rFonts w:ascii="Arial" w:hAnsi="Arial" w:cs="Arial"/>
          <w:sz w:val="28"/>
          <w:szCs w:val="28"/>
        </w:rPr>
        <w:t xml:space="preserve">en representación </w:t>
      </w:r>
      <w:r w:rsidR="00652B62">
        <w:rPr>
          <w:rFonts w:ascii="Arial" w:hAnsi="Arial" w:cs="Arial"/>
          <w:sz w:val="28"/>
          <w:szCs w:val="28"/>
        </w:rPr>
        <w:t xml:space="preserve">del municipio de Monterrey; </w:t>
      </w:r>
      <w:r>
        <w:rPr>
          <w:rFonts w:ascii="Arial" w:hAnsi="Arial" w:cs="Arial"/>
          <w:sz w:val="28"/>
          <w:szCs w:val="28"/>
        </w:rPr>
        <w:t xml:space="preserve">además de funcionarios federales, estatales y municipales. </w:t>
      </w:r>
      <w:bookmarkStart w:id="0" w:name="_GoBack"/>
      <w:bookmarkEnd w:id="0"/>
    </w:p>
    <w:p w14:paraId="433554C0" w14:textId="77777777" w:rsidR="00DD416D" w:rsidRDefault="00DD416D" w:rsidP="005E1B90">
      <w:pPr>
        <w:rPr>
          <w:rFonts w:ascii="Arial" w:hAnsi="Arial" w:cs="Arial"/>
          <w:sz w:val="28"/>
          <w:szCs w:val="28"/>
        </w:rPr>
      </w:pPr>
    </w:p>
    <w:p w14:paraId="77299034" w14:textId="77777777" w:rsidR="00DD416D" w:rsidRPr="005E1B90" w:rsidRDefault="00DD416D" w:rsidP="005E1B90">
      <w:pPr>
        <w:rPr>
          <w:rFonts w:ascii="Arial" w:hAnsi="Arial" w:cs="Arial"/>
          <w:sz w:val="28"/>
          <w:szCs w:val="28"/>
        </w:rPr>
      </w:pPr>
    </w:p>
    <w:p w14:paraId="30EDDACC" w14:textId="1DF0B0DF" w:rsidR="007057AC" w:rsidRPr="00EA29FA" w:rsidRDefault="007057AC" w:rsidP="005E1B90">
      <w:pPr>
        <w:rPr>
          <w:rFonts w:ascii="Arial" w:hAnsi="Arial" w:cs="Arial"/>
          <w:bCs/>
          <w:color w:val="323E4F"/>
        </w:rPr>
      </w:pPr>
    </w:p>
    <w:sectPr w:rsidR="007057AC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B37A1" w14:textId="77777777" w:rsidR="00434C7D" w:rsidRDefault="00434C7D" w:rsidP="00E83348">
      <w:r>
        <w:separator/>
      </w:r>
    </w:p>
  </w:endnote>
  <w:endnote w:type="continuationSeparator" w:id="0">
    <w:p w14:paraId="595B77AC" w14:textId="77777777" w:rsidR="00434C7D" w:rsidRDefault="00434C7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45AF9" w14:textId="77777777" w:rsidR="00434C7D" w:rsidRDefault="00434C7D" w:rsidP="00E83348">
      <w:r>
        <w:separator/>
      </w:r>
    </w:p>
  </w:footnote>
  <w:footnote w:type="continuationSeparator" w:id="0">
    <w:p w14:paraId="2FBFD69F" w14:textId="77777777" w:rsidR="00434C7D" w:rsidRDefault="00434C7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0968E6"/>
    <w:multiLevelType w:val="multilevel"/>
    <w:tmpl w:val="3BE673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4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3"/>
  </w:num>
  <w:num w:numId="15">
    <w:abstractNumId w:val="22"/>
  </w:num>
  <w:num w:numId="16">
    <w:abstractNumId w:val="25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6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5702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5B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34C7D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4F670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5E1B90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2B62"/>
    <w:rsid w:val="00653915"/>
    <w:rsid w:val="00670EB3"/>
    <w:rsid w:val="0068304E"/>
    <w:rsid w:val="00684E23"/>
    <w:rsid w:val="00693D01"/>
    <w:rsid w:val="006955DB"/>
    <w:rsid w:val="00697D1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057AC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57DE1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F0BD3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D6B66"/>
    <w:rsid w:val="00BE252C"/>
    <w:rsid w:val="00BF1B99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097A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D416D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82B85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E5009C-BB3E-4CB6-9AE3-29F2A6BE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9</cp:revision>
  <cp:lastPrinted>2016-10-21T20:06:00Z</cp:lastPrinted>
  <dcterms:created xsi:type="dcterms:W3CDTF">2026-09-13T17:57:00Z</dcterms:created>
  <dcterms:modified xsi:type="dcterms:W3CDTF">2026-09-13T18:30:00Z</dcterms:modified>
</cp:coreProperties>
</file>