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995FDA" w14:textId="77777777" w:rsidR="003B2477" w:rsidRDefault="003B2477">
      <w:pPr>
        <w:jc w:val="right"/>
        <w:rPr>
          <w:rFonts w:ascii="Arial" w:eastAsia="Arial" w:hAnsi="Arial" w:cs="Arial"/>
          <w:sz w:val="22"/>
          <w:szCs w:val="22"/>
        </w:rPr>
      </w:pPr>
    </w:p>
    <w:p w14:paraId="5848F7B1" w14:textId="5530FF30" w:rsidR="00F82F31" w:rsidRPr="00C60FD1" w:rsidRDefault="00F82F31" w:rsidP="00F82F31">
      <w:pPr>
        <w:jc w:val="right"/>
        <w:rPr>
          <w:rFonts w:ascii="Arial" w:hAnsi="Arial" w:cs="Arial"/>
          <w:b/>
          <w:sz w:val="22"/>
          <w:lang w:val="es-ES"/>
        </w:rPr>
      </w:pPr>
      <w:bookmarkStart w:id="0" w:name="_heading=h.333eiwc4fcxf" w:colFirst="0" w:colLast="0"/>
      <w:bookmarkEnd w:id="0"/>
      <w:r>
        <w:rPr>
          <w:rFonts w:ascii="Arial" w:hAnsi="Arial" w:cs="Arial"/>
          <w:b/>
          <w:sz w:val="22"/>
          <w:lang w:val="es-ES"/>
        </w:rPr>
        <w:t>CP/0451/2026</w:t>
      </w:r>
    </w:p>
    <w:p w14:paraId="3600FD29" w14:textId="2C6C83D4" w:rsidR="003B2477" w:rsidRDefault="00F82F31" w:rsidP="00F82F31">
      <w:pPr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2"/>
          <w:lang w:val="es-ES"/>
        </w:rPr>
        <w:t>23 de marzo de 2026</w:t>
      </w:r>
    </w:p>
    <w:p w14:paraId="7C759CD6" w14:textId="277E4D34" w:rsidR="00133CB8" w:rsidRPr="00FD422E" w:rsidRDefault="00FD422E" w:rsidP="00261CB3">
      <w:pPr>
        <w:spacing w:before="100" w:beforeAutospacing="1" w:after="100" w:afterAutospacing="1"/>
        <w:ind w:left="360"/>
        <w:jc w:val="center"/>
        <w:rPr>
          <w:rFonts w:ascii="Arial" w:eastAsiaTheme="minorEastAsia" w:hAnsi="Arial" w:cs="Arial"/>
          <w:b/>
          <w:bCs/>
          <w:color w:val="313131"/>
        </w:rPr>
      </w:pPr>
      <w:bookmarkStart w:id="1" w:name="_GoBack"/>
      <w:bookmarkEnd w:id="1"/>
      <w:r w:rsidRPr="00FD422E">
        <w:rPr>
          <w:rFonts w:ascii="Arial" w:eastAsia="Times New Roman" w:hAnsi="Arial" w:cs="Arial"/>
          <w:b/>
          <w:bCs/>
          <w:color w:val="000000"/>
          <w:sz w:val="26"/>
          <w:szCs w:val="26"/>
        </w:rPr>
        <w:t>FIRMA NUEVO LEÓN CARTA DE COLABORACIÓN PARA FORTALECER LA CIBERSEGURIDAD</w:t>
      </w:r>
    </w:p>
    <w:p w14:paraId="098ED09E" w14:textId="77777777" w:rsidR="008B6C0C" w:rsidRPr="008B6C0C" w:rsidRDefault="008B6C0C" w:rsidP="008B6C0C">
      <w:pPr>
        <w:pStyle w:val="Prrafodelista"/>
        <w:numPr>
          <w:ilvl w:val="0"/>
          <w:numId w:val="6"/>
        </w:numPr>
        <w:spacing w:before="100" w:beforeAutospacing="1" w:after="100" w:afterAutospacing="1"/>
        <w:rPr>
          <w:rFonts w:ascii="Arial" w:eastAsiaTheme="minorEastAsia" w:hAnsi="Arial" w:cs="Arial"/>
          <w:i/>
          <w:iCs/>
          <w:color w:val="000000"/>
        </w:rPr>
      </w:pPr>
      <w:r w:rsidRPr="008B6C0C">
        <w:rPr>
          <w:rFonts w:ascii="Arial" w:eastAsiaTheme="minorEastAsia" w:hAnsi="Arial" w:cs="Arial"/>
          <w:i/>
          <w:iCs/>
          <w:color w:val="000000"/>
        </w:rPr>
        <w:t>La Subsecretaría de Desarrollo Económico y la Alianza México Ciberseguro establecieron un acuerdo de colaboración.</w:t>
      </w:r>
    </w:p>
    <w:p w14:paraId="46E605A1" w14:textId="4C172148" w:rsidR="008B6C0C" w:rsidRPr="008B6C0C" w:rsidRDefault="008B6C0C" w:rsidP="008B6C0C">
      <w:pPr>
        <w:pStyle w:val="Prrafodelista"/>
        <w:numPr>
          <w:ilvl w:val="0"/>
          <w:numId w:val="6"/>
        </w:numPr>
        <w:spacing w:before="100" w:beforeAutospacing="1" w:after="100" w:afterAutospacing="1"/>
        <w:rPr>
          <w:rFonts w:ascii="Arial" w:eastAsiaTheme="minorEastAsia" w:hAnsi="Arial" w:cs="Arial"/>
          <w:i/>
          <w:iCs/>
          <w:color w:val="000000"/>
        </w:rPr>
      </w:pPr>
      <w:r w:rsidRPr="008B6C0C">
        <w:rPr>
          <w:rFonts w:ascii="Arial" w:eastAsiaTheme="minorEastAsia" w:hAnsi="Arial" w:cs="Arial"/>
          <w:i/>
          <w:iCs/>
          <w:color w:val="000000"/>
        </w:rPr>
        <w:t>El objetivo es impulsar una cultura de seguridad digital en beneficio de la población y del entorno económico.</w:t>
      </w:r>
    </w:p>
    <w:p w14:paraId="2C84A077" w14:textId="2FD2A95A" w:rsidR="008B6C0C" w:rsidRPr="008B6C0C" w:rsidRDefault="008B6C0C" w:rsidP="008B6C0C">
      <w:pPr>
        <w:pStyle w:val="Prrafodelista"/>
        <w:numPr>
          <w:ilvl w:val="0"/>
          <w:numId w:val="6"/>
        </w:numPr>
        <w:spacing w:before="100" w:beforeAutospacing="1" w:after="100" w:afterAutospacing="1"/>
        <w:rPr>
          <w:rFonts w:ascii="Arial" w:eastAsiaTheme="minorEastAsia" w:hAnsi="Arial" w:cs="Arial"/>
          <w:i/>
          <w:iCs/>
          <w:color w:val="000000"/>
        </w:rPr>
      </w:pPr>
      <w:r w:rsidRPr="008B6C0C">
        <w:rPr>
          <w:rFonts w:ascii="Arial" w:eastAsiaTheme="minorEastAsia" w:hAnsi="Arial" w:cs="Arial"/>
          <w:i/>
          <w:iCs/>
          <w:color w:val="000000"/>
        </w:rPr>
        <w:t>Se promoverá el intercambio de conocimientos, experiencias y buenas prácticas en materia de ciberseguridad.</w:t>
      </w:r>
    </w:p>
    <w:p w14:paraId="4A2F429A" w14:textId="77777777" w:rsidR="00F16D15" w:rsidRDefault="00C06161">
      <w:pPr>
        <w:pStyle w:val="NormalWeb"/>
        <w:rPr>
          <w:rFonts w:ascii="Arial" w:hAnsi="Arial" w:cs="Arial"/>
          <w:color w:val="000000"/>
        </w:rPr>
      </w:pPr>
      <w:r>
        <w:rPr>
          <w:rFonts w:ascii="Arial" w:eastAsia="Arial" w:hAnsi="Arial" w:cs="Arial"/>
          <w:b/>
          <w:bCs/>
        </w:rPr>
        <w:t>Monterrey, Nuevo León.-</w:t>
      </w:r>
      <w:r>
        <w:rPr>
          <w:rFonts w:ascii="Arial" w:eastAsia="Arial" w:hAnsi="Arial" w:cs="Arial"/>
        </w:rPr>
        <w:t xml:space="preserve"> </w:t>
      </w:r>
      <w:bookmarkStart w:id="2" w:name="_heading=h.knfug09kjv62" w:colFirst="0" w:colLast="0"/>
      <w:bookmarkEnd w:id="2"/>
      <w:r w:rsidR="00F16D15">
        <w:rPr>
          <w:rFonts w:ascii="Arial" w:hAnsi="Arial" w:cs="Arial"/>
          <w:color w:val="000000"/>
          <w:bdr w:val="none" w:sz="0" w:space="0" w:color="auto" w:frame="1"/>
        </w:rPr>
        <w:t>El Gobierno de Nuevo León, a través de la Secretaría de Economía, y la</w:t>
      </w:r>
      <w:r w:rsidR="00F16D15">
        <w:rPr>
          <w:rStyle w:val="apple-converted-space"/>
          <w:rFonts w:ascii="Arial" w:hAnsi="Arial" w:cs="Arial"/>
          <w:color w:val="000000"/>
          <w:bdr w:val="none" w:sz="0" w:space="0" w:color="auto" w:frame="1"/>
        </w:rPr>
        <w:t> </w:t>
      </w:r>
      <w:r w:rsidR="00F16D15">
        <w:rPr>
          <w:rFonts w:ascii="Arial" w:hAnsi="Arial" w:cs="Arial"/>
          <w:color w:val="000000"/>
          <w:bdr w:val="none" w:sz="0" w:space="0" w:color="auto" w:frame="1"/>
        </w:rPr>
        <w:t>Alianza México Ciberseguro (AMCS) firmaron una carta de colaboración con el objetivo de explorar mecanismos conjuntos que permitan fortalecer la cultura de seguridad digital en el estado y contribuir a la construcción de un entorno tecnológico más seguro y confiable.</w:t>
      </w:r>
    </w:p>
    <w:p w14:paraId="121AF7D2" w14:textId="77777777" w:rsidR="00F16D15" w:rsidRDefault="00F16D15">
      <w:pPr>
        <w:pStyle w:val="NormalWeb"/>
        <w:rPr>
          <w:rFonts w:ascii="Arial" w:hAnsi="Arial" w:cs="Arial"/>
          <w:color w:val="000000"/>
        </w:rPr>
      </w:pPr>
    </w:p>
    <w:p w14:paraId="2FA20004" w14:textId="77777777" w:rsidR="00F16D15" w:rsidRDefault="00F16D15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Este acuerdo busca generar un acercamiento entre ambas partes para conocer las acciones y buenas prácticas impulsadas por la AMCS, orientadas a la creación de una cultura de ciberseguridad sólida y sostenible, compatible con las atribuciones del Gobierno del Estado. </w:t>
      </w:r>
      <w:r>
        <w:rPr>
          <w:rStyle w:val="apple-converted-space"/>
          <w:rFonts w:ascii="Arial" w:hAnsi="Arial" w:cs="Arial"/>
          <w:color w:val="000000"/>
        </w:rPr>
        <w:t> </w:t>
      </w:r>
    </w:p>
    <w:p w14:paraId="74E7734A" w14:textId="77777777" w:rsidR="00F16D15" w:rsidRDefault="00F16D15">
      <w:pPr>
        <w:pStyle w:val="NormalWeb"/>
        <w:rPr>
          <w:rFonts w:ascii="Arial" w:hAnsi="Arial" w:cs="Arial"/>
          <w:color w:val="000000"/>
        </w:rPr>
      </w:pPr>
    </w:p>
    <w:p w14:paraId="6E3ED5EA" w14:textId="77777777" w:rsidR="00F16D15" w:rsidRDefault="00F16D15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Asimismo, se contempla analizar iniciativas que promuevan el trabajo colaborativo hacia un México más seguro en el entorno digital, mediante el intercambio de conocimientos, experiencias y recursos especializados que contribuyan al fortalecimiento de las capacidades institucionales en la materia. </w:t>
      </w:r>
    </w:p>
    <w:p w14:paraId="7BA171C2" w14:textId="77777777" w:rsidR="00F16D15" w:rsidRDefault="00F16D15">
      <w:pPr>
        <w:pStyle w:val="NormalWeb"/>
        <w:rPr>
          <w:rFonts w:ascii="Arial" w:hAnsi="Arial" w:cs="Arial"/>
          <w:color w:val="000000"/>
        </w:rPr>
      </w:pPr>
    </w:p>
    <w:p w14:paraId="7B961423" w14:textId="77777777" w:rsidR="00F16D15" w:rsidRDefault="00F16D15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acuerdo fue suscrito por Carlos Serna, subsecretario de Desarrollo Económico de la Secretaría de Economía; Cristóbal Cárdenas, director de Desarrollo Tecnológico de la Secretaría de Economía; Agustín Tiburcio, líder del </w:t>
      </w:r>
      <w:r>
        <w:rPr>
          <w:rFonts w:ascii="Arial" w:hAnsi="Arial" w:cs="Arial"/>
          <w:color w:val="000000"/>
        </w:rPr>
        <w:lastRenderedPageBreak/>
        <w:t>Capítulo Nuevo León de la AMCS y Consejero; Ernesto Ibarra, fundador de la AMCS; Claudia Escoto, co-fundadora y consejera de la AMCS; y José Luis Ponce, co-fundador y consejero de la AMCS.</w:t>
      </w:r>
    </w:p>
    <w:p w14:paraId="478F7BE0" w14:textId="77777777" w:rsidR="00F16D15" w:rsidRDefault="00F16D15">
      <w:pPr>
        <w:pStyle w:val="NormalWeb"/>
        <w:rPr>
          <w:rFonts w:ascii="Arial" w:hAnsi="Arial" w:cs="Arial"/>
          <w:color w:val="000000"/>
        </w:rPr>
      </w:pPr>
    </w:p>
    <w:p w14:paraId="66900F46" w14:textId="77777777" w:rsidR="00F16D15" w:rsidRDefault="00F16D15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 subsecretario Carlos Serna destacó que la ciberseguridad es un elemento clave para el desarrollo económico y la confianza en el entorno digital.</w:t>
      </w:r>
    </w:p>
    <w:p w14:paraId="3FA6D489" w14:textId="77777777" w:rsidR="00F16D15" w:rsidRDefault="00F16D15">
      <w:pPr>
        <w:pStyle w:val="NormalWeb"/>
        <w:rPr>
          <w:rFonts w:ascii="Arial" w:hAnsi="Arial" w:cs="Arial"/>
          <w:color w:val="000000"/>
        </w:rPr>
      </w:pPr>
    </w:p>
    <w:p w14:paraId="7E345904" w14:textId="77777777" w:rsidR="00F16D15" w:rsidRDefault="00F16D15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“Fortalecer la seguridad digital es fundamental para proteger a la ciudadanía y garantizar condiciones de confianza para la inversión y el desarrollo económico, y la colaboración con organismos especializados nos permite avanzar hacia un entorno más seguro y </w:t>
      </w:r>
      <w:proofErr w:type="spellStart"/>
      <w:r>
        <w:rPr>
          <w:rFonts w:ascii="Arial" w:hAnsi="Arial" w:cs="Arial"/>
          <w:color w:val="000000"/>
        </w:rPr>
        <w:t>resiliente</w:t>
      </w:r>
      <w:proofErr w:type="spellEnd"/>
      <w:r>
        <w:rPr>
          <w:rFonts w:ascii="Arial" w:hAnsi="Arial" w:cs="Arial"/>
          <w:color w:val="000000"/>
        </w:rPr>
        <w:t>”, señaló.</w:t>
      </w:r>
    </w:p>
    <w:p w14:paraId="3947F912" w14:textId="77777777" w:rsidR="00F16D15" w:rsidRDefault="00F16D15">
      <w:pPr>
        <w:pStyle w:val="NormalWeb"/>
        <w:rPr>
          <w:rFonts w:ascii="Arial" w:hAnsi="Arial" w:cs="Arial"/>
          <w:color w:val="000000"/>
        </w:rPr>
      </w:pPr>
    </w:p>
    <w:p w14:paraId="192B02BB" w14:textId="77777777" w:rsidR="00F16D15" w:rsidRDefault="00F16D15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Asimismo, subrayó la importancia de impulsar iniciativas que promuevan la adopción de buenas prácticas en el uso de tecnologías.</w:t>
      </w:r>
    </w:p>
    <w:p w14:paraId="22147596" w14:textId="77777777" w:rsidR="00F16D15" w:rsidRDefault="00F16D15">
      <w:pPr>
        <w:pStyle w:val="NormalWeb"/>
        <w:rPr>
          <w:rFonts w:ascii="Arial" w:hAnsi="Arial" w:cs="Arial"/>
          <w:color w:val="000000"/>
        </w:rPr>
      </w:pPr>
    </w:p>
    <w:p w14:paraId="05EFB112" w14:textId="77777777" w:rsidR="00F16D15" w:rsidRDefault="00F16D15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“En Nuevo León estamos comprometidos con impulsar políticas que fortalezcan la cultura de ciberseguridad, a través del intercambio de conocimiento y la colaboración con expertos, para beneficio de la población y del ecosistema digital”, agregó.</w:t>
      </w:r>
    </w:p>
    <w:p w14:paraId="5768AE25" w14:textId="77777777" w:rsidR="00F16D15" w:rsidRDefault="00F16D15">
      <w:pPr>
        <w:pStyle w:val="NormalWeb"/>
        <w:rPr>
          <w:rFonts w:ascii="Arial" w:hAnsi="Arial" w:cs="Arial"/>
          <w:color w:val="000000"/>
        </w:rPr>
      </w:pPr>
    </w:p>
    <w:p w14:paraId="65ED9A87" w14:textId="77777777" w:rsidR="00F16D15" w:rsidRDefault="00F16D15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carta firmada establece un marco de diálogo y consulta para el eventual desarrollo de proyectos conjuntos, los cuales deberán formalizarse conforme a las disposiciones legales aplicables. </w:t>
      </w:r>
      <w:r>
        <w:rPr>
          <w:rStyle w:val="apple-converted-space"/>
          <w:rFonts w:ascii="Arial" w:hAnsi="Arial" w:cs="Arial"/>
          <w:color w:val="000000"/>
        </w:rPr>
        <w:t> </w:t>
      </w:r>
    </w:p>
    <w:p w14:paraId="674E2C1F" w14:textId="77777777" w:rsidR="00F16D15" w:rsidRDefault="00F16D15">
      <w:pPr>
        <w:pStyle w:val="NormalWeb"/>
        <w:rPr>
          <w:rFonts w:ascii="Arial" w:hAnsi="Arial" w:cs="Arial"/>
          <w:color w:val="000000"/>
        </w:rPr>
      </w:pPr>
    </w:p>
    <w:p w14:paraId="3CFF7D80" w14:textId="77777777" w:rsidR="00F16D15" w:rsidRDefault="00F16D15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Gobierno de Nuevo León avanza en la construcción de un entorno digital más seguro, promoviendo la colaboración entre sector público y organizaciones </w:t>
      </w:r>
      <w:r>
        <w:rPr>
          <w:rFonts w:ascii="Arial" w:hAnsi="Arial" w:cs="Arial"/>
          <w:color w:val="000000"/>
        </w:rPr>
        <w:lastRenderedPageBreak/>
        <w:t>especializadas para fortalecer la protección de la información, la infraestructura crítica y el desarrollo económico del estado.</w:t>
      </w:r>
    </w:p>
    <w:p w14:paraId="4FB616A2" w14:textId="307E61FB" w:rsidR="003B2477" w:rsidRDefault="003B2477" w:rsidP="00F16D15">
      <w:pPr>
        <w:pStyle w:val="NormalWeb"/>
        <w:rPr>
          <w:rFonts w:ascii="Arial" w:eastAsia="Arial" w:hAnsi="Arial" w:cs="Arial"/>
        </w:rPr>
      </w:pPr>
    </w:p>
    <w:sectPr w:rsidR="003B2477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D1318F" w14:textId="77777777" w:rsidR="0018411C" w:rsidRDefault="0018411C">
      <w:r>
        <w:separator/>
      </w:r>
    </w:p>
  </w:endnote>
  <w:endnote w:type="continuationSeparator" w:id="0">
    <w:p w14:paraId="6219951B" w14:textId="77777777" w:rsidR="0018411C" w:rsidRDefault="00184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F4CA507-E2A4-483A-9D69-825E53403044}"/>
    <w:embedBold r:id="rId2" w:fontKey="{0202F32B-73E9-4E02-A191-08DE4D87C8D9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81F19AB-7685-4DED-AE7F-2597163F14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4FC0238-0D3C-414E-85C3-58D746E86D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DBC5C" w14:textId="77777777" w:rsidR="003B2477" w:rsidRDefault="00C0616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54BFA320" wp14:editId="56E1D605">
          <wp:simplePos x="0" y="0"/>
          <wp:positionH relativeFrom="column">
            <wp:posOffset>-1142995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EFE644" w14:textId="77777777" w:rsidR="003B2477" w:rsidRDefault="003B24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4961BE88" w14:textId="77777777" w:rsidR="003B2477" w:rsidRDefault="003B24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38073E" w14:textId="77777777" w:rsidR="0018411C" w:rsidRDefault="0018411C">
      <w:r>
        <w:separator/>
      </w:r>
    </w:p>
  </w:footnote>
  <w:footnote w:type="continuationSeparator" w:id="0">
    <w:p w14:paraId="522B3C8C" w14:textId="77777777" w:rsidR="0018411C" w:rsidRDefault="001841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218C6" w14:textId="77777777" w:rsidR="003B2477" w:rsidRDefault="00C0616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AF5A51E" wp14:editId="4CCC4D55">
          <wp:simplePos x="0" y="0"/>
          <wp:positionH relativeFrom="column">
            <wp:posOffset>-1151886</wp:posOffset>
          </wp:positionH>
          <wp:positionV relativeFrom="paragraph">
            <wp:posOffset>-1170301</wp:posOffset>
          </wp:positionV>
          <wp:extent cx="7792278" cy="12834818"/>
          <wp:effectExtent l="0" t="0" r="0" b="0"/>
          <wp:wrapNone/>
          <wp:docPr id="2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742" b="-742"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8630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0C12F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BF416D3"/>
    <w:multiLevelType w:val="hybridMultilevel"/>
    <w:tmpl w:val="994EAF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8629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6450796"/>
    <w:multiLevelType w:val="hybridMultilevel"/>
    <w:tmpl w:val="8F8A12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257007"/>
    <w:multiLevelType w:val="hybridMultilevel"/>
    <w:tmpl w:val="08784E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0AE6E6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477"/>
    <w:rsid w:val="0004037F"/>
    <w:rsid w:val="00063EAA"/>
    <w:rsid w:val="000A1EA8"/>
    <w:rsid w:val="00133CB8"/>
    <w:rsid w:val="0018411C"/>
    <w:rsid w:val="001D6F10"/>
    <w:rsid w:val="00261CB3"/>
    <w:rsid w:val="00296BE4"/>
    <w:rsid w:val="002F1374"/>
    <w:rsid w:val="00385761"/>
    <w:rsid w:val="003B2477"/>
    <w:rsid w:val="003D5652"/>
    <w:rsid w:val="00506637"/>
    <w:rsid w:val="00521547"/>
    <w:rsid w:val="00547980"/>
    <w:rsid w:val="00760489"/>
    <w:rsid w:val="00770DB9"/>
    <w:rsid w:val="00773976"/>
    <w:rsid w:val="0084534A"/>
    <w:rsid w:val="008B6C0C"/>
    <w:rsid w:val="00907E64"/>
    <w:rsid w:val="00923326"/>
    <w:rsid w:val="009B456C"/>
    <w:rsid w:val="00A476C5"/>
    <w:rsid w:val="00B30012"/>
    <w:rsid w:val="00B658EC"/>
    <w:rsid w:val="00BE12B1"/>
    <w:rsid w:val="00C06161"/>
    <w:rsid w:val="00D17728"/>
    <w:rsid w:val="00D90535"/>
    <w:rsid w:val="00E138B3"/>
    <w:rsid w:val="00F16D15"/>
    <w:rsid w:val="00F82F31"/>
    <w:rsid w:val="00FD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FEEB7"/>
  <w15:docId w15:val="{6DEE9E26-6F77-2A47-8900-0F9BAD465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770DB9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customStyle="1" w:styleId="apple-converted-space">
    <w:name w:val="apple-converted-space"/>
    <w:basedOn w:val="Fuentedeprrafopredeter"/>
    <w:rsid w:val="00BE1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2/Qz6odhrvY8CqrWyUzSeK9qzg==">CgMxLjAyDmguMzMzZWl3YzRmY3hmMg5oLnZhdnZjY3Yxenl6dzIOaC52YXZ2Y2N2MXp5encyDmgucmd6em9vOWFjdnNrMg5oLnZhdnZjY3Yxenl6dzIOaC42cWhuNzFkdGdtM2kyDmgudmF2dmNjdjF6eXp3Mg5oLnozOTRxb3J4YjQyaTIOaC52YXZ2Y2N2MXp5encyDmgudmF2dmNjdjF6eXp3Mg5oLnZhdnZjY3Yxenl6dzIOaC5rbmZ1ZzA5a2p2NjI4AHIhMTlMZWItOVZ2VkFnc0t6bGg0UkU4TXhKYnctRnUtdlJ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472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Prensa</cp:lastModifiedBy>
  <cp:revision>2</cp:revision>
  <dcterms:created xsi:type="dcterms:W3CDTF">2026-03-23T15:48:00Z</dcterms:created>
  <dcterms:modified xsi:type="dcterms:W3CDTF">2026-03-23T15:48:00Z</dcterms:modified>
</cp:coreProperties>
</file>