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3C3" w:rsidRDefault="003E0EDD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CP/0371/2025</w:t>
      </w:r>
    </w:p>
    <w:p w:rsidR="002733C3" w:rsidRDefault="003E0EDD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25 de marzo de 2025</w:t>
      </w:r>
    </w:p>
    <w:p w:rsidR="002733C3" w:rsidRDefault="003E0EDD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2733C3" w:rsidRDefault="003E0EDD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RECONOCE GOBIERNO DEL ESTADO A 10 PROYECTOS DE INNOVACIÓN Y TECNOLOGÍA CON EL PREMIO TECNOS 4.0</w:t>
      </w:r>
    </w:p>
    <w:p w:rsidR="002733C3" w:rsidRDefault="002733C3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2733C3" w:rsidRDefault="003E0EDD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2733C3" w:rsidRPr="00A57E35" w:rsidRDefault="003E0EDD" w:rsidP="00A57E35">
      <w:pPr>
        <w:pStyle w:val="Prrafodelista"/>
        <w:numPr>
          <w:ilvl w:val="0"/>
          <w:numId w:val="1"/>
        </w:numPr>
        <w:rPr>
          <w:rFonts w:ascii="Arial" w:eastAsia="Arial" w:hAnsi="Arial" w:cs="Arial"/>
          <w:i/>
          <w:sz w:val="24"/>
          <w:szCs w:val="24"/>
        </w:rPr>
      </w:pPr>
      <w:r w:rsidRPr="00A57E35">
        <w:rPr>
          <w:rFonts w:ascii="Arial" w:eastAsia="Arial" w:hAnsi="Arial" w:cs="Arial"/>
          <w:i/>
          <w:sz w:val="24"/>
          <w:szCs w:val="24"/>
        </w:rPr>
        <w:t>Premian a 10 proyectos en 4 categorías enfocadas en la industria 4.0 y las tecnologías avanzadas, en la edición 2024.</w:t>
      </w:r>
    </w:p>
    <w:p w:rsidR="002733C3" w:rsidRDefault="002733C3">
      <w:pPr>
        <w:jc w:val="center"/>
        <w:rPr>
          <w:rFonts w:ascii="Arial" w:eastAsia="Arial" w:hAnsi="Arial" w:cs="Arial"/>
          <w:i/>
          <w:sz w:val="22"/>
          <w:szCs w:val="22"/>
        </w:rPr>
      </w:pPr>
    </w:p>
    <w:p w:rsidR="002733C3" w:rsidRDefault="002733C3">
      <w:pPr>
        <w:jc w:val="center"/>
        <w:rPr>
          <w:rFonts w:ascii="Arial" w:eastAsia="Arial" w:hAnsi="Arial" w:cs="Arial"/>
          <w:i/>
          <w:sz w:val="22"/>
          <w:szCs w:val="22"/>
        </w:rPr>
      </w:pPr>
    </w:p>
    <w:p w:rsidR="00A57E35" w:rsidRDefault="003E0EDD" w:rsidP="00A57E35">
      <w:pPr>
        <w:jc w:val="both"/>
        <w:rPr>
          <w:rFonts w:ascii="Arial" w:eastAsia="Arial" w:hAnsi="Arial" w:cs="Arial"/>
          <w:sz w:val="28"/>
          <w:szCs w:val="28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8"/>
          <w:szCs w:val="28"/>
        </w:rPr>
        <w:t>Monterrey, Nuevo León.-</w:t>
      </w:r>
      <w:r>
        <w:rPr>
          <w:rFonts w:ascii="Arial" w:eastAsia="Arial" w:hAnsi="Arial" w:cs="Arial"/>
          <w:sz w:val="28"/>
          <w:szCs w:val="28"/>
        </w:rPr>
        <w:t xml:space="preserve"> El Gobierno del Estado de Nuevo León, a través de la Secretaría de Economía y en colaboración con la Inicia</w:t>
      </w:r>
      <w:r>
        <w:rPr>
          <w:rFonts w:ascii="Arial" w:eastAsia="Arial" w:hAnsi="Arial" w:cs="Arial"/>
          <w:sz w:val="28"/>
          <w:szCs w:val="28"/>
        </w:rPr>
        <w:t>tiva Nuevo León 4.0, entregó el Premio Tecnos Nuevo León 4.0 a 10 proyectos que destacan en el desarrollo y apli</w:t>
      </w:r>
      <w:r w:rsidR="00A57E35">
        <w:rPr>
          <w:rFonts w:ascii="Arial" w:eastAsia="Arial" w:hAnsi="Arial" w:cs="Arial"/>
          <w:sz w:val="28"/>
          <w:szCs w:val="28"/>
        </w:rPr>
        <w:t>cación de tecnologías avanzadas.</w:t>
      </w:r>
    </w:p>
    <w:p w:rsidR="00A57E35" w:rsidRDefault="00A57E35" w:rsidP="00A57E35">
      <w:pPr>
        <w:jc w:val="both"/>
        <w:rPr>
          <w:rFonts w:ascii="Arial" w:eastAsia="Arial" w:hAnsi="Arial" w:cs="Arial"/>
          <w:sz w:val="28"/>
          <w:szCs w:val="28"/>
        </w:rPr>
      </w:pPr>
    </w:p>
    <w:p w:rsidR="00A57E35" w:rsidRDefault="003E0EDD" w:rsidP="00A57E35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La edición 2024 reconoció a empresas, organizaciones e instituciones que se han destacado por su estrategia d</w:t>
      </w:r>
      <w:r>
        <w:rPr>
          <w:rFonts w:ascii="Arial" w:eastAsia="Arial" w:hAnsi="Arial" w:cs="Arial"/>
          <w:sz w:val="28"/>
          <w:szCs w:val="28"/>
        </w:rPr>
        <w:t>e competitividad en el estado.</w:t>
      </w:r>
    </w:p>
    <w:p w:rsidR="00A57E35" w:rsidRDefault="00A57E35" w:rsidP="00A57E35">
      <w:pPr>
        <w:jc w:val="both"/>
        <w:rPr>
          <w:rFonts w:ascii="Arial" w:eastAsia="Arial" w:hAnsi="Arial" w:cs="Arial"/>
          <w:sz w:val="28"/>
          <w:szCs w:val="28"/>
        </w:rPr>
      </w:pPr>
    </w:p>
    <w:p w:rsidR="00A57E35" w:rsidRDefault="003E0EDD" w:rsidP="00A57E35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Durante el evento, Emmanuel Loo, encargado del despacho de la Secretaría de Economía, mencionó que el Premio Tecnos es un referente para el sector de la industria 4.0.</w:t>
      </w:r>
    </w:p>
    <w:p w:rsidR="00A57E35" w:rsidRDefault="00A57E35" w:rsidP="00A57E35">
      <w:pPr>
        <w:jc w:val="both"/>
        <w:rPr>
          <w:rFonts w:ascii="Arial" w:eastAsia="Arial" w:hAnsi="Arial" w:cs="Arial"/>
          <w:sz w:val="28"/>
          <w:szCs w:val="28"/>
        </w:rPr>
      </w:pPr>
    </w:p>
    <w:p w:rsidR="00A57E35" w:rsidRDefault="003E0EDD" w:rsidP="00A57E35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“El impulso a la innovación y la adopción de tecnolog</w:t>
      </w:r>
      <w:r>
        <w:rPr>
          <w:rFonts w:ascii="Arial" w:eastAsia="Arial" w:hAnsi="Arial" w:cs="Arial"/>
          <w:sz w:val="28"/>
          <w:szCs w:val="28"/>
        </w:rPr>
        <w:t>ías avanzadas son claves para fortalecer el desarrollo económico, y a través del Premio Tecnos, reconocemos a las empresas y organizaciones que lideran la transformación digital y la industria 4.0, demostrando que nuestro estado es un referente en tecnolog</w:t>
      </w:r>
      <w:r>
        <w:rPr>
          <w:rFonts w:ascii="Arial" w:eastAsia="Arial" w:hAnsi="Arial" w:cs="Arial"/>
          <w:sz w:val="28"/>
          <w:szCs w:val="28"/>
        </w:rPr>
        <w:t>ía y desarrollo sostenible”, expresó.</w:t>
      </w:r>
    </w:p>
    <w:p w:rsidR="00A57E35" w:rsidRDefault="00A57E35" w:rsidP="00A57E35">
      <w:pPr>
        <w:jc w:val="both"/>
        <w:rPr>
          <w:rFonts w:ascii="Arial" w:eastAsia="Arial" w:hAnsi="Arial" w:cs="Arial"/>
          <w:sz w:val="28"/>
          <w:szCs w:val="28"/>
        </w:rPr>
      </w:pPr>
    </w:p>
    <w:p w:rsidR="00A57E35" w:rsidRDefault="003E0EDD" w:rsidP="00A57E35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 xml:space="preserve">El Premio Tecnos, instaurado en 1993, ha evolucionado para alinearse con las tendencias globales de la Revolución Industrial 4.0, consolidándose como un distintivo de excelencia en innovación. </w:t>
      </w:r>
    </w:p>
    <w:p w:rsidR="00A57E35" w:rsidRDefault="00A57E35" w:rsidP="00A57E35">
      <w:pPr>
        <w:jc w:val="both"/>
        <w:rPr>
          <w:rFonts w:ascii="Arial" w:eastAsia="Arial" w:hAnsi="Arial" w:cs="Arial"/>
          <w:sz w:val="28"/>
          <w:szCs w:val="28"/>
        </w:rPr>
      </w:pPr>
    </w:p>
    <w:p w:rsidR="002733C3" w:rsidRDefault="003E0EDD" w:rsidP="00A57E35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Los proyectos recono</w:t>
      </w:r>
      <w:r>
        <w:rPr>
          <w:rFonts w:ascii="Arial" w:eastAsia="Arial" w:hAnsi="Arial" w:cs="Arial"/>
          <w:sz w:val="28"/>
          <w:szCs w:val="28"/>
        </w:rPr>
        <w:t>cidos fueron evaluados y divididos en cuatro categorías:</w:t>
      </w:r>
    </w:p>
    <w:p w:rsidR="002733C3" w:rsidRDefault="003E0ED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2733C3" w:rsidRDefault="003E0ED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Sociedad en una ciudad inteligente</w:t>
      </w:r>
    </w:p>
    <w:p w:rsidR="002733C3" w:rsidRDefault="003E0ED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• Software Embebido para detección de artritis reumatoide, de la UANL. Vida y bienestar: Bienestar físico, emocional y mental del ser humano, ambientes seguros.</w:t>
      </w:r>
    </w:p>
    <w:p w:rsidR="002733C3" w:rsidRDefault="003E0ED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• </w:t>
      </w:r>
      <w:proofErr w:type="spellStart"/>
      <w:r>
        <w:rPr>
          <w:rFonts w:ascii="Arial" w:eastAsia="Arial" w:hAnsi="Arial" w:cs="Arial"/>
          <w:sz w:val="28"/>
          <w:szCs w:val="28"/>
        </w:rPr>
        <w:t>ProVisit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4.0 Inteligencia Artificial y Gemelos digitales al servicio del turismo, cultura y educación, de </w:t>
      </w:r>
      <w:proofErr w:type="spellStart"/>
      <w:r>
        <w:rPr>
          <w:rFonts w:ascii="Arial" w:eastAsia="Arial" w:hAnsi="Arial" w:cs="Arial"/>
          <w:sz w:val="28"/>
          <w:szCs w:val="28"/>
        </w:rPr>
        <w:t>Konsey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S.A. de C.V. Educación y cultura: Calidad y ética educativa del ser humano en un ambiente tecnológico.</w:t>
      </w:r>
    </w:p>
    <w:p w:rsidR="002733C3" w:rsidRDefault="003E0ED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• E4C&amp;CT: Ecosistema para escalar el p</w:t>
      </w:r>
      <w:r>
        <w:rPr>
          <w:rFonts w:ascii="Arial" w:eastAsia="Arial" w:hAnsi="Arial" w:cs="Arial"/>
          <w:sz w:val="28"/>
          <w:szCs w:val="28"/>
        </w:rPr>
        <w:t>ensamiento computacional y el razonamiento para la complejidad, del Tecnológico de Monterrey. Educación y cultura: Calidad y ética educativa del ser humano en un ambiente tecnológico.</w:t>
      </w:r>
    </w:p>
    <w:p w:rsidR="002733C3" w:rsidRDefault="003E0ED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Desarrollo y transformación en industria</w:t>
      </w:r>
    </w:p>
    <w:p w:rsidR="002733C3" w:rsidRDefault="003E0ED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• Implementando IA para mejorar la seguridad regional, de Schneider Electric MTY 1. Digitalización Operativa: Transformación digital de productos, procesos y servicios.</w:t>
      </w:r>
    </w:p>
    <w:p w:rsidR="002733C3" w:rsidRDefault="003E0ED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• Inteligencia Artificial para la Detección de Patologías Torácicas, de Christus Muguer</w:t>
      </w:r>
      <w:r>
        <w:rPr>
          <w:rFonts w:ascii="Arial" w:eastAsia="Arial" w:hAnsi="Arial" w:cs="Arial"/>
          <w:sz w:val="28"/>
          <w:szCs w:val="28"/>
        </w:rPr>
        <w:t xml:space="preserve">za </w:t>
      </w:r>
      <w:proofErr w:type="spellStart"/>
      <w:r>
        <w:rPr>
          <w:rFonts w:ascii="Arial" w:eastAsia="Arial" w:hAnsi="Arial" w:cs="Arial"/>
          <w:sz w:val="28"/>
          <w:szCs w:val="28"/>
        </w:rPr>
        <w:t>SistemasHospitalarios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S.A. de C.V. Ingeniería y estado del arte tecnológico: Ingeniería de transformación material y de información a productos, procesos y servicios.</w:t>
      </w:r>
    </w:p>
    <w:p w:rsidR="002733C3" w:rsidRDefault="003E0ED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 xml:space="preserve">• Mi escuela digna, </w:t>
      </w:r>
      <w:proofErr w:type="spellStart"/>
      <w:r>
        <w:rPr>
          <w:rFonts w:ascii="Arial" w:eastAsia="Arial" w:hAnsi="Arial" w:cs="Arial"/>
          <w:sz w:val="28"/>
          <w:szCs w:val="28"/>
        </w:rPr>
        <w:t>MachineCare</w:t>
      </w:r>
      <w:proofErr w:type="spellEnd"/>
      <w:r>
        <w:rPr>
          <w:rFonts w:ascii="Arial" w:eastAsia="Arial" w:hAnsi="Arial" w:cs="Arial"/>
          <w:sz w:val="28"/>
          <w:szCs w:val="28"/>
        </w:rPr>
        <w:t>. Digitalización Operativa: Transformación digital de p</w:t>
      </w:r>
      <w:r>
        <w:rPr>
          <w:rFonts w:ascii="Arial" w:eastAsia="Arial" w:hAnsi="Arial" w:cs="Arial"/>
          <w:sz w:val="28"/>
          <w:szCs w:val="28"/>
        </w:rPr>
        <w:t>roductos, procesos y servicios.</w:t>
      </w:r>
    </w:p>
    <w:p w:rsidR="002733C3" w:rsidRDefault="003E0ED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Casos prácticos aplicados con enfoque en sostenibilidad</w:t>
      </w:r>
    </w:p>
    <w:p w:rsidR="002733C3" w:rsidRDefault="003E0ED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• AI-</w:t>
      </w:r>
      <w:proofErr w:type="spellStart"/>
      <w:r>
        <w:rPr>
          <w:rFonts w:ascii="Arial" w:eastAsia="Arial" w:hAnsi="Arial" w:cs="Arial"/>
          <w:sz w:val="28"/>
          <w:szCs w:val="28"/>
        </w:rPr>
        <w:t>Powered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Social Media </w:t>
      </w:r>
      <w:proofErr w:type="spellStart"/>
      <w:r>
        <w:rPr>
          <w:rFonts w:ascii="Arial" w:eastAsia="Arial" w:hAnsi="Arial" w:cs="Arial"/>
          <w:sz w:val="28"/>
          <w:szCs w:val="28"/>
        </w:rPr>
        <w:t>Sensing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, de KIA México S.A. de C.V. Valor agregado en los servicios: Contribuciones probadas en resultados financieros, de mercado y servicio </w:t>
      </w:r>
      <w:r>
        <w:rPr>
          <w:rFonts w:ascii="Arial" w:eastAsia="Arial" w:hAnsi="Arial" w:cs="Arial"/>
          <w:sz w:val="28"/>
          <w:szCs w:val="28"/>
        </w:rPr>
        <w:t>al entorno social y ambiental.</w:t>
      </w:r>
    </w:p>
    <w:p w:rsidR="002733C3" w:rsidRDefault="003E0ED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• Revolucionando la forma de enviar y recolectar paquetes con un </w:t>
      </w:r>
      <w:proofErr w:type="spellStart"/>
      <w:r>
        <w:rPr>
          <w:rFonts w:ascii="Arial" w:eastAsia="Arial" w:hAnsi="Arial" w:cs="Arial"/>
          <w:sz w:val="28"/>
          <w:szCs w:val="28"/>
        </w:rPr>
        <w:t>SaaS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, ubicándonos en tiendas </w:t>
      </w:r>
      <w:proofErr w:type="spellStart"/>
      <w:r>
        <w:rPr>
          <w:rFonts w:ascii="Arial" w:eastAsia="Arial" w:hAnsi="Arial" w:cs="Arial"/>
          <w:sz w:val="28"/>
          <w:szCs w:val="28"/>
        </w:rPr>
        <w:t>retail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, de </w:t>
      </w:r>
      <w:proofErr w:type="spellStart"/>
      <w:r>
        <w:rPr>
          <w:rFonts w:ascii="Arial" w:eastAsia="Arial" w:hAnsi="Arial" w:cs="Arial"/>
          <w:sz w:val="28"/>
          <w:szCs w:val="28"/>
        </w:rPr>
        <w:t>Vivipost</w:t>
      </w:r>
      <w:proofErr w:type="spellEnd"/>
      <w:r>
        <w:rPr>
          <w:rFonts w:ascii="Arial" w:eastAsia="Arial" w:hAnsi="Arial" w:cs="Arial"/>
          <w:sz w:val="28"/>
          <w:szCs w:val="28"/>
        </w:rPr>
        <w:t>. Proveeduría responsable y sostenible: Contribuciones probadas en resultados financieros, de mercado y servicio</w:t>
      </w:r>
      <w:r>
        <w:rPr>
          <w:rFonts w:ascii="Arial" w:eastAsia="Arial" w:hAnsi="Arial" w:cs="Arial"/>
          <w:sz w:val="28"/>
          <w:szCs w:val="28"/>
        </w:rPr>
        <w:t xml:space="preserve"> al entorno social y ambiental.</w:t>
      </w:r>
    </w:p>
    <w:p w:rsidR="002733C3" w:rsidRDefault="003E0ED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• Sistema Inteligente para procesamiento de hojas de inspección, de </w:t>
      </w:r>
      <w:proofErr w:type="spellStart"/>
      <w:r>
        <w:rPr>
          <w:rFonts w:ascii="Arial" w:eastAsia="Arial" w:hAnsi="Arial" w:cs="Arial"/>
          <w:sz w:val="28"/>
          <w:szCs w:val="28"/>
        </w:rPr>
        <w:t>Manufai</w:t>
      </w:r>
      <w:proofErr w:type="spellEnd"/>
      <w:r>
        <w:rPr>
          <w:rFonts w:ascii="Arial" w:eastAsia="Arial" w:hAnsi="Arial" w:cs="Arial"/>
          <w:sz w:val="28"/>
          <w:szCs w:val="28"/>
        </w:rPr>
        <w:t>. Industria y manufactura responsables: Contribuciones probadas en resultados financieros, de mercado y servicio al entorno social y ambiental.</w:t>
      </w:r>
    </w:p>
    <w:p w:rsidR="002733C3" w:rsidRDefault="003E0ED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Categ</w:t>
      </w:r>
      <w:r>
        <w:rPr>
          <w:rFonts w:ascii="Arial" w:eastAsia="Arial" w:hAnsi="Arial" w:cs="Arial"/>
          <w:sz w:val="28"/>
          <w:szCs w:val="28"/>
        </w:rPr>
        <w:t>oría especial del año</w:t>
      </w:r>
    </w:p>
    <w:p w:rsidR="002733C3" w:rsidRDefault="003E0ED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• Sistema robótico aéreo inteligente: para inspección de fuselajes de avión, de AIRDX Technologies S.A. de C.V. Proyectos en fase de desarrollo tecnológico.</w:t>
      </w:r>
    </w:p>
    <w:p w:rsidR="00A57E35" w:rsidRDefault="003E0ED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El Gobierno del Estado reafirmó su compromiso con el desarrollo tecnológico y</w:t>
      </w:r>
      <w:r>
        <w:rPr>
          <w:rFonts w:ascii="Arial" w:eastAsia="Arial" w:hAnsi="Arial" w:cs="Arial"/>
          <w:sz w:val="28"/>
          <w:szCs w:val="28"/>
        </w:rPr>
        <w:t xml:space="preserve"> el fortalecimiento del ecosistema de innovación, promoviendo iniciativas que impulsen la competitividad de las empresas y el crecimiento de la economía de Nuevo León.</w:t>
      </w:r>
    </w:p>
    <w:p w:rsidR="00A57E35" w:rsidRDefault="00A57E35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</w:p>
    <w:p w:rsidR="002733C3" w:rsidRDefault="003E0ED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bookmarkStart w:id="1" w:name="_GoBack"/>
      <w:bookmarkEnd w:id="1"/>
      <w:r>
        <w:rPr>
          <w:rFonts w:ascii="Arial" w:eastAsia="Arial" w:hAnsi="Arial" w:cs="Arial"/>
          <w:sz w:val="28"/>
          <w:szCs w:val="28"/>
        </w:rPr>
        <w:t>En el evento estuvieron también Juan Carlos Zuazua Cosío, CEO de VIVA y Presidente del</w:t>
      </w:r>
      <w:r>
        <w:rPr>
          <w:rFonts w:ascii="Arial" w:eastAsia="Arial" w:hAnsi="Arial" w:cs="Arial"/>
          <w:sz w:val="28"/>
          <w:szCs w:val="28"/>
        </w:rPr>
        <w:t xml:space="preserve"> Consejo Rector Nuevo León 4.0; Francisco Suárez, Consejero Asociado de FEMSA y Líder del Grupo de </w:t>
      </w:r>
      <w:proofErr w:type="spellStart"/>
      <w:r>
        <w:rPr>
          <w:rFonts w:ascii="Arial" w:eastAsia="Arial" w:hAnsi="Arial" w:cs="Arial"/>
          <w:sz w:val="28"/>
          <w:szCs w:val="28"/>
        </w:rPr>
        <w:t>TrabajoPremio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Tecnos Nuevo León 4.0; </w:t>
      </w:r>
      <w:proofErr w:type="spellStart"/>
      <w:r>
        <w:rPr>
          <w:rFonts w:ascii="Arial" w:eastAsia="Arial" w:hAnsi="Arial" w:cs="Arial"/>
          <w:sz w:val="28"/>
          <w:szCs w:val="28"/>
        </w:rPr>
        <w:t>Clelia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Hernández, Directora </w:t>
      </w:r>
      <w:r>
        <w:rPr>
          <w:rFonts w:ascii="Arial" w:eastAsia="Arial" w:hAnsi="Arial" w:cs="Arial"/>
          <w:sz w:val="28"/>
          <w:szCs w:val="28"/>
        </w:rPr>
        <w:lastRenderedPageBreak/>
        <w:t>General de Nuevo León 4.0; Martha Herrera Secretaria de Igualdad e Inclusión de Nuevo León y</w:t>
      </w:r>
      <w:r>
        <w:rPr>
          <w:rFonts w:ascii="Arial" w:eastAsia="Arial" w:hAnsi="Arial" w:cs="Arial"/>
          <w:sz w:val="28"/>
          <w:szCs w:val="28"/>
        </w:rPr>
        <w:t xml:space="preserve"> Consejera Asociada Honoraria de Nuevo León 4.0, y Gloria Morales, Secretaria de Administración.</w:t>
      </w:r>
    </w:p>
    <w:p w:rsidR="002733C3" w:rsidRDefault="003E0ED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2733C3" w:rsidRDefault="003E0ED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2733C3" w:rsidRDefault="002733C3">
      <w:pPr>
        <w:jc w:val="both"/>
        <w:rPr>
          <w:rFonts w:ascii="Arial" w:eastAsia="Arial" w:hAnsi="Arial" w:cs="Arial"/>
          <w:sz w:val="28"/>
          <w:szCs w:val="28"/>
        </w:rPr>
      </w:pPr>
      <w:bookmarkStart w:id="2" w:name="_heading=h.7ancgs98myjr" w:colFirst="0" w:colLast="0"/>
      <w:bookmarkEnd w:id="2"/>
    </w:p>
    <w:sectPr w:rsidR="002733C3">
      <w:headerReference w:type="default" r:id="rId8"/>
      <w:footerReference w:type="default" r:id="rId9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E0EDD">
      <w:r>
        <w:separator/>
      </w:r>
    </w:p>
  </w:endnote>
  <w:endnote w:type="continuationSeparator" w:id="0">
    <w:p w:rsidR="00000000" w:rsidRDefault="003E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3C3" w:rsidRDefault="003E0ED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-1142997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2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733C3" w:rsidRDefault="002733C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2733C3" w:rsidRDefault="002733C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E0EDD">
      <w:r>
        <w:separator/>
      </w:r>
    </w:p>
  </w:footnote>
  <w:footnote w:type="continuationSeparator" w:id="0">
    <w:p w:rsidR="00000000" w:rsidRDefault="003E0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3C3" w:rsidRDefault="003E0ED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-1151888</wp:posOffset>
          </wp:positionH>
          <wp:positionV relativeFrom="paragraph">
            <wp:posOffset>-1170303</wp:posOffset>
          </wp:positionV>
          <wp:extent cx="7792278" cy="12834818"/>
          <wp:effectExtent l="0" t="0" r="0" b="0"/>
          <wp:wrapNone/>
          <wp:docPr id="2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22DA5"/>
    <w:multiLevelType w:val="hybridMultilevel"/>
    <w:tmpl w:val="A37E864E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3C3"/>
    <w:rsid w:val="002733C3"/>
    <w:rsid w:val="003E0EDD"/>
    <w:rsid w:val="00A5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593A89-2610-4FCC-87D7-63D2A6E2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n+iF4TnjFT+kT5Nw8ZZWMkggvA==">CgMxLjAyCGguZ2pkZ3hzMg5oLjdhbmNnczk4bXlqcjIOaC43YW5jZ3M5OG15anIyDmguN2FuY2dzOThteWpyMg5oLjdhbmNnczk4bXlqcjIOaC43YW5jZ3M5OG15anIyDmguN2FuY2dzOThteWpyMg5oLjdhbmNnczk4bXlqcjIOaC43YW5jZ3M5OG15anIyDmguN2FuY2dzOThteWpyMg5oLjdhbmNnczk4bXlqcjIOaC43YW5jZ3M5OG15anIyDmguN2FuY2dzOThteWpyMg5oLjdhbmNnczk4bXlqcjIOaC43YW5jZ3M5OG15anIyDmguN2FuY2dzOThteWpyMg5oLjdhbmNnczk4bXlqcjIOaC43YW5jZ3M5OG15anIyDmguN2FuY2dzOThteWpyMg5oLjdhbmNnczk4bXlqcjIOaC43YW5jZ3M5OG15anIyDmguN2FuY2dzOThteWpyMg5oLjdhbmNnczk4bXlqcjIOaC43YW5jZ3M5OG15anIyDmguN2FuY2dzOThteWpyMg5oLjdhbmNnczk4bXlqcjIOaC43YW5jZ3M5OG15anIyDmguN2FuY2dzOThteWpyMg5oLjdhbmNnczk4bXlqcjIOaC43YW5jZ3M5OG15anIyDmguN2FuY2dzOThteWpyMg5oLjdhbmNnczk4bXlqcjgAciExX0VCTllKc2JkNEFzdUZQdTRQT293OFFrQ21VWDRDS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660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dcterms:created xsi:type="dcterms:W3CDTF">2025-03-25T23:34:00Z</dcterms:created>
  <dcterms:modified xsi:type="dcterms:W3CDTF">2025-03-25T23:34:00Z</dcterms:modified>
</cp:coreProperties>
</file>