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43EEA4F" w:rsidR="00EA29FA" w:rsidRPr="00C60FD1" w:rsidRDefault="000A27DF" w:rsidP="00EA29FA">
      <w:pPr>
        <w:jc w:val="right"/>
        <w:rPr>
          <w:rFonts w:ascii="Arial" w:hAnsi="Arial" w:cs="Arial"/>
          <w:b/>
          <w:sz w:val="22"/>
          <w:lang w:val="es-ES"/>
        </w:rPr>
      </w:pPr>
      <w:r>
        <w:rPr>
          <w:rFonts w:ascii="Arial" w:hAnsi="Arial" w:cs="Arial"/>
          <w:b/>
          <w:sz w:val="22"/>
          <w:lang w:val="es-ES"/>
        </w:rPr>
        <w:t>CP/0605</w:t>
      </w:r>
      <w:r w:rsidR="00EA29FA">
        <w:rPr>
          <w:rFonts w:ascii="Arial" w:hAnsi="Arial" w:cs="Arial"/>
          <w:b/>
          <w:sz w:val="22"/>
          <w:lang w:val="es-ES"/>
        </w:rPr>
        <w:t>/2025</w:t>
      </w:r>
    </w:p>
    <w:p w14:paraId="695E3F55" w14:textId="6F0A3FB8"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0A27DF">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5DB74D6" w:rsidR="00A23A57" w:rsidRDefault="000A27DF" w:rsidP="00580ABF">
      <w:pPr>
        <w:jc w:val="center"/>
        <w:rPr>
          <w:rFonts w:ascii="Arial" w:hAnsi="Arial" w:cs="Arial"/>
          <w:b/>
          <w:sz w:val="28"/>
          <w:szCs w:val="28"/>
        </w:rPr>
      </w:pPr>
      <w:bookmarkStart w:id="0" w:name="_GoBack"/>
      <w:r w:rsidRPr="000A27DF">
        <w:rPr>
          <w:rFonts w:ascii="Arial" w:hAnsi="Arial" w:cs="Arial"/>
          <w:b/>
          <w:sz w:val="28"/>
          <w:szCs w:val="28"/>
        </w:rPr>
        <w:t>PRESENTA LABNL SUS NUEVOS PROYECTOS CIUDADANOS</w:t>
      </w:r>
    </w:p>
    <w:bookmarkEnd w:id="0"/>
    <w:p w14:paraId="4F730ED2" w14:textId="77777777" w:rsidR="00580ABF" w:rsidRDefault="00580ABF" w:rsidP="00580ABF">
      <w:pPr>
        <w:jc w:val="center"/>
        <w:rPr>
          <w:rFonts w:ascii="Arial" w:hAnsi="Arial" w:cs="Arial"/>
          <w:b/>
          <w:sz w:val="28"/>
          <w:szCs w:val="28"/>
        </w:rPr>
      </w:pPr>
    </w:p>
    <w:p w14:paraId="76AD07FE" w14:textId="77777777" w:rsidR="000A27DF" w:rsidRPr="000A27DF" w:rsidRDefault="000A27DF" w:rsidP="000A27DF">
      <w:pPr>
        <w:pStyle w:val="Prrafodelista"/>
        <w:numPr>
          <w:ilvl w:val="0"/>
          <w:numId w:val="18"/>
        </w:numPr>
        <w:rPr>
          <w:rFonts w:ascii="Arial" w:hAnsi="Arial" w:cs="Arial"/>
          <w:i/>
        </w:rPr>
      </w:pPr>
      <w:r w:rsidRPr="000A27DF">
        <w:rPr>
          <w:rFonts w:ascii="Arial" w:hAnsi="Arial" w:cs="Arial"/>
          <w:i/>
        </w:rPr>
        <w:t>Llegan 60 solicitudes de propuestas, se seleccionaron 10 de ellas.</w:t>
      </w:r>
      <w:r w:rsidRPr="000A27DF">
        <w:t xml:space="preserve"> </w:t>
      </w:r>
    </w:p>
    <w:p w14:paraId="4CB126DF" w14:textId="77777777" w:rsidR="000A27DF" w:rsidRPr="000A27DF" w:rsidRDefault="000A27DF" w:rsidP="000A27DF">
      <w:pPr>
        <w:pStyle w:val="Prrafodelista"/>
        <w:numPr>
          <w:ilvl w:val="0"/>
          <w:numId w:val="18"/>
        </w:numPr>
        <w:rPr>
          <w:rFonts w:ascii="Arial" w:hAnsi="Arial" w:cs="Arial"/>
          <w:i/>
        </w:rPr>
      </w:pPr>
      <w:r w:rsidRPr="000A27DF">
        <w:rPr>
          <w:rFonts w:ascii="Arial" w:hAnsi="Arial" w:cs="Arial"/>
          <w:i/>
        </w:rPr>
        <w:t>Ofrecen radiografía de retos a resolver para el bien común.</w:t>
      </w:r>
      <w:r w:rsidRPr="000A27DF">
        <w:t xml:space="preserve"> </w:t>
      </w:r>
    </w:p>
    <w:p w14:paraId="343ED22B" w14:textId="11C50885" w:rsidR="000A27DF" w:rsidRDefault="000A27DF" w:rsidP="000A27DF">
      <w:pPr>
        <w:pStyle w:val="Prrafodelista"/>
        <w:numPr>
          <w:ilvl w:val="0"/>
          <w:numId w:val="18"/>
        </w:numPr>
        <w:rPr>
          <w:rFonts w:ascii="Arial" w:hAnsi="Arial" w:cs="Arial"/>
          <w:i/>
        </w:rPr>
      </w:pPr>
      <w:r w:rsidRPr="000A27DF">
        <w:rPr>
          <w:rFonts w:ascii="Arial" w:hAnsi="Arial" w:cs="Arial"/>
          <w:i/>
        </w:rPr>
        <w:t xml:space="preserve">Los proyectos se desarrollarán en instalaciones de LABNL </w:t>
      </w:r>
      <w:proofErr w:type="spellStart"/>
      <w:r w:rsidRPr="000A27DF">
        <w:rPr>
          <w:rFonts w:ascii="Arial" w:hAnsi="Arial" w:cs="Arial"/>
          <w:i/>
        </w:rPr>
        <w:t>Lab</w:t>
      </w:r>
      <w:proofErr w:type="spellEnd"/>
      <w:r w:rsidRPr="000A27DF">
        <w:rPr>
          <w:rFonts w:ascii="Arial" w:hAnsi="Arial" w:cs="Arial"/>
          <w:i/>
        </w:rPr>
        <w:t xml:space="preserve"> Cultural Ciudadano, con el respaldo de su equipo.</w:t>
      </w:r>
    </w:p>
    <w:p w14:paraId="62999C4A" w14:textId="77777777" w:rsidR="000A27DF" w:rsidRPr="000A27DF" w:rsidRDefault="000A27DF" w:rsidP="000A27DF">
      <w:pPr>
        <w:rPr>
          <w:rFonts w:ascii="Arial" w:hAnsi="Arial" w:cs="Arial"/>
          <w:i/>
        </w:rPr>
      </w:pPr>
    </w:p>
    <w:p w14:paraId="4F6EE9C9" w14:textId="1A47C0D1" w:rsidR="000A27DF" w:rsidRPr="000A27DF" w:rsidRDefault="00EA29FA" w:rsidP="000A27DF">
      <w:pPr>
        <w:jc w:val="both"/>
        <w:rPr>
          <w:rFonts w:ascii="Arial" w:hAnsi="Arial" w:cs="Arial"/>
          <w:sz w:val="28"/>
          <w:szCs w:val="28"/>
        </w:rPr>
      </w:pPr>
      <w:r w:rsidRPr="000A27DF">
        <w:rPr>
          <w:rFonts w:ascii="Arial" w:hAnsi="Arial" w:cs="Arial"/>
          <w:b/>
          <w:sz w:val="28"/>
          <w:szCs w:val="28"/>
        </w:rPr>
        <w:t xml:space="preserve">Monterrey, Nuevo León.- </w:t>
      </w:r>
      <w:r w:rsidR="000A27DF" w:rsidRPr="000A27DF">
        <w:rPr>
          <w:rFonts w:ascii="Arial" w:hAnsi="Arial" w:cs="Arial"/>
          <w:sz w:val="28"/>
          <w:szCs w:val="28"/>
        </w:rPr>
        <w:t xml:space="preserve">En la edición 2025 para los proyectos ciudadanos en 2025 de LABNL </w:t>
      </w:r>
      <w:proofErr w:type="spellStart"/>
      <w:r w:rsidR="000A27DF" w:rsidRPr="000A27DF">
        <w:rPr>
          <w:rFonts w:ascii="Arial" w:hAnsi="Arial" w:cs="Arial"/>
          <w:sz w:val="28"/>
          <w:szCs w:val="28"/>
        </w:rPr>
        <w:t>Lab</w:t>
      </w:r>
      <w:proofErr w:type="spellEnd"/>
      <w:r w:rsidR="000A27DF" w:rsidRPr="000A27DF">
        <w:rPr>
          <w:rFonts w:ascii="Arial" w:hAnsi="Arial" w:cs="Arial"/>
          <w:sz w:val="28"/>
          <w:szCs w:val="28"/>
        </w:rPr>
        <w:t xml:space="preserve"> Cultural Ciudadano se integran todas las disciplinas del quehacer humano, con el propósito de encontrar el desarrollo para la comunidad de la entidad y fortalecer el tejido social.</w:t>
      </w:r>
    </w:p>
    <w:p w14:paraId="6D0BADBE" w14:textId="77777777" w:rsidR="000A27DF" w:rsidRPr="000A27DF" w:rsidRDefault="000A27DF" w:rsidP="000A27DF">
      <w:pPr>
        <w:jc w:val="both"/>
        <w:rPr>
          <w:rFonts w:ascii="Arial" w:hAnsi="Arial" w:cs="Arial"/>
          <w:sz w:val="28"/>
          <w:szCs w:val="28"/>
        </w:rPr>
      </w:pPr>
    </w:p>
    <w:p w14:paraId="7415372C"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Planes de acción en cuatro diferentes ejes de trabajo, como ciudad, memoria, cultura digital y artes, en los que, entre otros, se integran temas como la primera infancia, medioambientales, desarrollo social y de equidad de género.</w:t>
      </w:r>
    </w:p>
    <w:p w14:paraId="6CF29B94" w14:textId="77777777" w:rsidR="000A27DF" w:rsidRPr="000A27DF" w:rsidRDefault="000A27DF" w:rsidP="000A27DF">
      <w:pPr>
        <w:jc w:val="both"/>
        <w:rPr>
          <w:rFonts w:ascii="Arial" w:hAnsi="Arial" w:cs="Arial"/>
          <w:sz w:val="28"/>
          <w:szCs w:val="28"/>
        </w:rPr>
      </w:pPr>
    </w:p>
    <w:p w14:paraId="32475BB3"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Melissa Segura Guerrero, Secretaria de Cultura de Nuevo León, dio la bienvenida a los ciudadanos que, en equipos, iniciarán con sus prototipos que inciden en una transformación del espacio público.</w:t>
      </w:r>
    </w:p>
    <w:p w14:paraId="7695C142" w14:textId="77777777" w:rsidR="000A27DF" w:rsidRPr="000A27DF" w:rsidRDefault="000A27DF" w:rsidP="000A27DF">
      <w:pPr>
        <w:jc w:val="both"/>
        <w:rPr>
          <w:rFonts w:ascii="Arial" w:hAnsi="Arial" w:cs="Arial"/>
          <w:sz w:val="28"/>
          <w:szCs w:val="28"/>
        </w:rPr>
      </w:pPr>
    </w:p>
    <w:p w14:paraId="6A23FC02"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“LAB Nuevo León acaba de cumplir 4 años y hemos trabajado todo el equipo como una plataforma para el encuentro, la innovación ciudadana, la inteligencia colectiva, para poner en valor los saberes de todas las personas, de todos los ciudadanos y convertir esto en prototipos que luego se puedan vincular con la comunidad, nuestro contexto y nuestras problemáticas”, dijo Segura Guerrero.</w:t>
      </w:r>
    </w:p>
    <w:p w14:paraId="0187BC76" w14:textId="77777777" w:rsidR="000A27DF" w:rsidRPr="000A27DF" w:rsidRDefault="000A27DF" w:rsidP="000A27DF">
      <w:pPr>
        <w:jc w:val="both"/>
        <w:rPr>
          <w:rFonts w:ascii="Arial" w:hAnsi="Arial" w:cs="Arial"/>
          <w:sz w:val="28"/>
          <w:szCs w:val="28"/>
        </w:rPr>
      </w:pPr>
    </w:p>
    <w:p w14:paraId="4F55A547"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 xml:space="preserve">LABNL </w:t>
      </w:r>
      <w:proofErr w:type="spellStart"/>
      <w:r w:rsidRPr="000A27DF">
        <w:rPr>
          <w:rFonts w:ascii="Arial" w:hAnsi="Arial" w:cs="Arial"/>
          <w:sz w:val="28"/>
          <w:szCs w:val="28"/>
        </w:rPr>
        <w:t>Lab</w:t>
      </w:r>
      <w:proofErr w:type="spellEnd"/>
      <w:r w:rsidRPr="000A27DF">
        <w:rPr>
          <w:rFonts w:ascii="Arial" w:hAnsi="Arial" w:cs="Arial"/>
          <w:sz w:val="28"/>
          <w:szCs w:val="28"/>
        </w:rPr>
        <w:t xml:space="preserve"> Cultural Ciudadano es un espacio público de innovación ciudadana con sede en el Antiguo Palacio Federal, ubicado en la </w:t>
      </w:r>
      <w:r w:rsidRPr="000A27DF">
        <w:rPr>
          <w:rFonts w:ascii="Arial" w:hAnsi="Arial" w:cs="Arial"/>
          <w:sz w:val="28"/>
          <w:szCs w:val="28"/>
        </w:rPr>
        <w:lastRenderedPageBreak/>
        <w:t>ciudad de Monterrey. Funciona bajo una metodología de experimentación y colaboración entre ciudadanos para encontrar soluciones a problemáticas compartidas en comunidad.</w:t>
      </w:r>
    </w:p>
    <w:p w14:paraId="23B2674B" w14:textId="77777777" w:rsidR="000A27DF" w:rsidRPr="000A27DF" w:rsidRDefault="000A27DF" w:rsidP="000A27DF">
      <w:pPr>
        <w:jc w:val="both"/>
        <w:rPr>
          <w:rFonts w:ascii="Arial" w:hAnsi="Arial" w:cs="Arial"/>
          <w:sz w:val="28"/>
          <w:szCs w:val="28"/>
        </w:rPr>
      </w:pPr>
    </w:p>
    <w:p w14:paraId="0E3166AA"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 xml:space="preserve">Esta iniciativa, que es gestionada por la Secretaría de Cultura de Nuevo León, fue inaugurada el 27 de febrero de 2021 en su actual sede, ubicada en el extremo norte de la </w:t>
      </w:r>
      <w:proofErr w:type="spellStart"/>
      <w:r w:rsidRPr="000A27DF">
        <w:rPr>
          <w:rFonts w:ascii="Arial" w:hAnsi="Arial" w:cs="Arial"/>
          <w:sz w:val="28"/>
          <w:szCs w:val="28"/>
        </w:rPr>
        <w:t>Macroplaza</w:t>
      </w:r>
      <w:proofErr w:type="spellEnd"/>
      <w:r w:rsidRPr="000A27DF">
        <w:rPr>
          <w:rFonts w:ascii="Arial" w:hAnsi="Arial" w:cs="Arial"/>
          <w:sz w:val="28"/>
          <w:szCs w:val="28"/>
        </w:rPr>
        <w:t xml:space="preserve"> de Monterrey.</w:t>
      </w:r>
    </w:p>
    <w:p w14:paraId="183C4700" w14:textId="77777777" w:rsidR="000A27DF" w:rsidRPr="000A27DF" w:rsidRDefault="000A27DF" w:rsidP="000A27DF">
      <w:pPr>
        <w:jc w:val="both"/>
        <w:rPr>
          <w:rFonts w:ascii="Arial" w:hAnsi="Arial" w:cs="Arial"/>
          <w:sz w:val="28"/>
          <w:szCs w:val="28"/>
        </w:rPr>
      </w:pPr>
    </w:p>
    <w:p w14:paraId="5B7C8A2A"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“También pongo a sus órdenes a mi equipo de la Secretaría de Cultura que acompaña y respalda el proyecto de LABNL. Estamos muy contentos con la selección de proyectos, esta es la cuarta convocatoria de Proyectos Ciudadanos. Se recibieron más de 60 proyectos en esta edición, lo que nos habla que LABNL cada vez se ha ido posicionando dentro de nuestra comunidad como un espacio que está permitiendo esta participación cultural de manera distinta”, resumió la funcionaria cultural.</w:t>
      </w:r>
    </w:p>
    <w:p w14:paraId="53CD4BD1" w14:textId="77777777" w:rsidR="000A27DF" w:rsidRPr="000A27DF" w:rsidRDefault="000A27DF" w:rsidP="000A27DF">
      <w:pPr>
        <w:jc w:val="both"/>
        <w:rPr>
          <w:rFonts w:ascii="Arial" w:hAnsi="Arial" w:cs="Arial"/>
          <w:sz w:val="28"/>
          <w:szCs w:val="28"/>
        </w:rPr>
      </w:pPr>
    </w:p>
    <w:p w14:paraId="05E2739C"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 xml:space="preserve">“Se seleccionaron sus diez proyectos, que creemos que van a aportar muchísimo; hay uno que particularmente me conecta y tiene que ver con la primera infancia, porque como saben, el Gobierno y particularmente la Secretaría de Cultura, estamos impulsando mucho los temas de cultura para la primera infancia”, agregó. </w:t>
      </w:r>
    </w:p>
    <w:p w14:paraId="5B79E39D" w14:textId="77777777" w:rsidR="000A27DF" w:rsidRPr="000A27DF" w:rsidRDefault="000A27DF" w:rsidP="000A27DF">
      <w:pPr>
        <w:jc w:val="both"/>
        <w:rPr>
          <w:rFonts w:ascii="Arial" w:hAnsi="Arial" w:cs="Arial"/>
          <w:sz w:val="28"/>
          <w:szCs w:val="28"/>
        </w:rPr>
      </w:pPr>
    </w:p>
    <w:p w14:paraId="6E1DE3DC" w14:textId="77777777" w:rsidR="000A27DF" w:rsidRPr="000A27DF" w:rsidRDefault="000A27DF" w:rsidP="000A27DF">
      <w:pPr>
        <w:jc w:val="both"/>
        <w:rPr>
          <w:rFonts w:ascii="Arial" w:hAnsi="Arial" w:cs="Arial"/>
          <w:sz w:val="28"/>
          <w:szCs w:val="28"/>
        </w:rPr>
      </w:pPr>
      <w:r w:rsidRPr="000A27DF">
        <w:rPr>
          <w:rFonts w:ascii="Arial" w:hAnsi="Arial" w:cs="Arial"/>
          <w:sz w:val="28"/>
          <w:szCs w:val="28"/>
        </w:rPr>
        <w:t>Valentina Sánchez, coordinadora de Mediación, explicó el procedimiento de trabajo y resolvió algunas dudas de los participantes.</w:t>
      </w:r>
    </w:p>
    <w:p w14:paraId="0BBB695C" w14:textId="77777777" w:rsidR="000A27DF" w:rsidRPr="000A27DF" w:rsidRDefault="000A27DF" w:rsidP="000A27DF">
      <w:pPr>
        <w:jc w:val="both"/>
        <w:rPr>
          <w:rFonts w:ascii="Arial" w:hAnsi="Arial" w:cs="Arial"/>
          <w:sz w:val="28"/>
          <w:szCs w:val="28"/>
        </w:rPr>
      </w:pPr>
    </w:p>
    <w:p w14:paraId="4A7A609A" w14:textId="2FC59A68" w:rsidR="000A27DF" w:rsidRPr="00EA29FA" w:rsidRDefault="000A27DF" w:rsidP="000A27DF">
      <w:pPr>
        <w:jc w:val="both"/>
        <w:rPr>
          <w:rFonts w:ascii="Arial" w:hAnsi="Arial" w:cs="Arial"/>
          <w:bCs/>
          <w:color w:val="323E4F"/>
        </w:rPr>
      </w:pPr>
      <w:r w:rsidRPr="000A27DF">
        <w:rPr>
          <w:rFonts w:ascii="Arial" w:hAnsi="Arial" w:cs="Arial"/>
          <w:sz w:val="28"/>
          <w:szCs w:val="28"/>
        </w:rPr>
        <w:t>Para conocer y participar a detalle en estos proyectos, se pueden consultar las redes sociales de la Secretaría de Cultura de Nuevo León y de LABNL.</w:t>
      </w:r>
    </w:p>
    <w:p w14:paraId="78763BE5" w14:textId="4EE497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B87D0" w14:textId="77777777" w:rsidR="00373B30" w:rsidRDefault="00373B30" w:rsidP="00E83348">
      <w:r>
        <w:separator/>
      </w:r>
    </w:p>
  </w:endnote>
  <w:endnote w:type="continuationSeparator" w:id="0">
    <w:p w14:paraId="1C8D7DD7" w14:textId="77777777" w:rsidR="00373B30" w:rsidRDefault="00373B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E3014" w14:textId="77777777" w:rsidR="00373B30" w:rsidRDefault="00373B30" w:rsidP="00E83348">
      <w:r>
        <w:separator/>
      </w:r>
    </w:p>
  </w:footnote>
  <w:footnote w:type="continuationSeparator" w:id="0">
    <w:p w14:paraId="34FF61A3" w14:textId="77777777" w:rsidR="00373B30" w:rsidRDefault="00373B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27DF"/>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3B3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68C8"/>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097B"/>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0C1F-1207-458C-99D2-EE016726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2025-05-09T22:53:00Z</dcterms:created>
  <dcterms:modified xsi:type="dcterms:W3CDTF">2025-05-09T22:53:00Z</dcterms:modified>
</cp:coreProperties>
</file>