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8CD0B6F" w:rsidR="00EA29FA" w:rsidRPr="00C60FD1" w:rsidRDefault="00733E79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CP/0165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0117015" w:rsidR="00703B09" w:rsidRDefault="001117E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74EF10BA" w:rsidR="00580ABF" w:rsidRDefault="001117EE" w:rsidP="00C45EFF">
      <w:pPr>
        <w:jc w:val="center"/>
        <w:rPr>
          <w:rFonts w:ascii="Arial" w:hAnsi="Arial" w:cs="Arial"/>
          <w:b/>
          <w:sz w:val="28"/>
          <w:szCs w:val="28"/>
        </w:rPr>
      </w:pPr>
      <w:r w:rsidRPr="001117EE">
        <w:rPr>
          <w:rFonts w:ascii="Arial" w:hAnsi="Arial" w:cs="Arial"/>
          <w:b/>
          <w:sz w:val="28"/>
          <w:szCs w:val="28"/>
        </w:rPr>
        <w:t>CONVOCAN A CREAR LIBROS PARA NUESTRAS INFANCIAS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1148D143" w:rsidR="001117EE" w:rsidRPr="00524D74" w:rsidRDefault="001117E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4D74">
        <w:rPr>
          <w:rFonts w:ascii="Arial" w:hAnsi="Arial" w:cs="Arial"/>
          <w:i/>
        </w:rPr>
        <w:t>El cierre de convocatoria es el 18 de febrero del 2025.</w:t>
      </w:r>
    </w:p>
    <w:p w14:paraId="0CB30288" w14:textId="77777777" w:rsidR="001117EE" w:rsidRPr="00524D74" w:rsidRDefault="001117EE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4D74">
        <w:rPr>
          <w:rFonts w:ascii="Arial" w:hAnsi="Arial" w:cs="Arial"/>
          <w:i/>
        </w:rPr>
        <w:t>El taller será impartido en el LABNL del 25 al 28 de febrero del 2025.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72D9953D" w14:textId="1072B1F9" w:rsidR="00C45EFF" w:rsidRDefault="00EA29FA" w:rsidP="00C45EF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C45EFF" w:rsidRPr="00C45EFF">
        <w:rPr>
          <w:rFonts w:ascii="Arial" w:hAnsi="Arial" w:cs="Arial"/>
          <w:sz w:val="28"/>
          <w:szCs w:val="28"/>
        </w:rPr>
        <w:t xml:space="preserve">El Gobierno del Estado de Nuevo León, a través de la Secretaría de Cultura de Nuevo León y el Fondo Editorial de Nuevo León, </w:t>
      </w:r>
      <w:r w:rsidR="00C45EFF">
        <w:rPr>
          <w:rFonts w:ascii="Arial" w:hAnsi="Arial" w:cs="Arial"/>
          <w:sz w:val="28"/>
          <w:szCs w:val="28"/>
        </w:rPr>
        <w:t xml:space="preserve">invitan a participar en el taller </w:t>
      </w:r>
      <w:r w:rsidR="00C45EFF" w:rsidRPr="00C45EFF">
        <w:rPr>
          <w:rFonts w:ascii="Arial" w:hAnsi="Arial" w:cs="Arial"/>
          <w:sz w:val="28"/>
          <w:szCs w:val="28"/>
        </w:rPr>
        <w:t>“Libr</w:t>
      </w:r>
      <w:r w:rsidR="00C45EFF">
        <w:rPr>
          <w:rFonts w:ascii="Arial" w:hAnsi="Arial" w:cs="Arial"/>
          <w:sz w:val="28"/>
          <w:szCs w:val="28"/>
        </w:rPr>
        <w:t xml:space="preserve">o Álbum de Literatura Infantil”. </w:t>
      </w:r>
    </w:p>
    <w:p w14:paraId="37014AC6" w14:textId="77777777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7802B349" w14:textId="5A925455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esta</w:t>
      </w:r>
      <w:r w:rsidRPr="00C45EFF">
        <w:rPr>
          <w:rFonts w:ascii="Arial" w:hAnsi="Arial" w:cs="Arial"/>
          <w:sz w:val="28"/>
          <w:szCs w:val="28"/>
        </w:rPr>
        <w:t xml:space="preserve"> convocatoria dirigida a personas escritoras, ilustradoras, mediadoras culturales y estudiantes de artes visuales, literatura y carreras afines en Nuevo León, se seleccionarán hasta tres proyectos que serán candidatos a formar parte de la colección de libros para niñas y niños “Apapachos” de la </w:t>
      </w:r>
      <w:r>
        <w:rPr>
          <w:rFonts w:ascii="Arial" w:hAnsi="Arial" w:cs="Arial"/>
          <w:sz w:val="28"/>
          <w:szCs w:val="28"/>
        </w:rPr>
        <w:t xml:space="preserve">dependencia estatal. </w:t>
      </w:r>
    </w:p>
    <w:p w14:paraId="0DDD953C" w14:textId="77777777" w:rsidR="00C45EFF" w:rsidRP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1AA4DD0D" w14:textId="77777777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t>La Colección Apapachos es un proyecto editorial dirigido a niñas y niños, que está integrado por libros que permiten brindar oportunidades de descubrimiento, aprendizaje y diversión con nuevas formas de comunicación entre niñas, niños y adultos, así como de vivencias afectivas con sus familiares y/o personas cuidadoras.</w:t>
      </w:r>
    </w:p>
    <w:p w14:paraId="08B2DE1D" w14:textId="77777777" w:rsidR="00C45EFF" w:rsidRP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41C0F3FE" w14:textId="56BD8701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t>El curso estará impartido</w:t>
      </w:r>
      <w:r>
        <w:rPr>
          <w:rFonts w:ascii="Arial" w:hAnsi="Arial" w:cs="Arial"/>
          <w:sz w:val="28"/>
          <w:szCs w:val="28"/>
        </w:rPr>
        <w:t xml:space="preserve"> por el especialista en el tema, </w:t>
      </w:r>
      <w:proofErr w:type="spellStart"/>
      <w:r w:rsidRPr="00C45EFF">
        <w:rPr>
          <w:rFonts w:ascii="Arial" w:hAnsi="Arial" w:cs="Arial"/>
          <w:sz w:val="28"/>
          <w:szCs w:val="28"/>
        </w:rPr>
        <w:t>Fanuel</w:t>
      </w:r>
      <w:proofErr w:type="spellEnd"/>
      <w:r w:rsidRPr="00C45EF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5EFF">
        <w:rPr>
          <w:rFonts w:ascii="Arial" w:hAnsi="Arial" w:cs="Arial"/>
          <w:sz w:val="28"/>
          <w:szCs w:val="28"/>
        </w:rPr>
        <w:t>Hanán</w:t>
      </w:r>
      <w:proofErr w:type="spellEnd"/>
      <w:r w:rsidRPr="00C45EFF">
        <w:rPr>
          <w:rFonts w:ascii="Arial" w:hAnsi="Arial" w:cs="Arial"/>
          <w:sz w:val="28"/>
          <w:szCs w:val="28"/>
        </w:rPr>
        <w:t xml:space="preserve"> Díaz, quien ha colaborado con la Secretaría de Cultura desde el anuncio de la primera convocatoria del taller, dada a conocer en la Feria Internacional del Libro de Monterrey del 2022.</w:t>
      </w:r>
    </w:p>
    <w:p w14:paraId="50FFC4AB" w14:textId="77777777" w:rsidR="00C45EFF" w:rsidRP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225D40ED" w14:textId="77777777" w:rsidR="00C45EFF" w:rsidRP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t>El taller se llevará a cabo de manera presencial en LABNL del martes 25 al viernes 28 de febrero de 2025, en un horario de 16:00 a 20:00 horas.</w:t>
      </w:r>
    </w:p>
    <w:p w14:paraId="3FF1104C" w14:textId="77777777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lastRenderedPageBreak/>
        <w:t xml:space="preserve">El cierre de la presente convocatoria es el próximo 18 de febrero de 2025 a las 14:00 horas. </w:t>
      </w:r>
    </w:p>
    <w:p w14:paraId="72C46167" w14:textId="77777777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6E907BEB" w14:textId="1E0B12C5" w:rsid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t>El cupo del taller estará limitado a las primeras 30 personas inscritas que cumplan con todos los requisitos descritos en las bases; aquellas personas que se registren después, pero antes de la fecha de cierre, quedarán en lista de espera.</w:t>
      </w:r>
    </w:p>
    <w:p w14:paraId="29DBDD45" w14:textId="77777777" w:rsidR="00C45EFF" w:rsidRPr="00C45EFF" w:rsidRDefault="00C45EFF" w:rsidP="00C45EFF">
      <w:pPr>
        <w:jc w:val="both"/>
        <w:rPr>
          <w:rFonts w:ascii="Arial" w:hAnsi="Arial" w:cs="Arial"/>
          <w:sz w:val="28"/>
          <w:szCs w:val="28"/>
        </w:rPr>
      </w:pPr>
    </w:p>
    <w:p w14:paraId="065FE6AC" w14:textId="287B40FE" w:rsidR="00394AB5" w:rsidRPr="00394AB5" w:rsidRDefault="00C45EFF" w:rsidP="00C45EFF">
      <w:pPr>
        <w:jc w:val="both"/>
        <w:rPr>
          <w:rFonts w:ascii="Arial" w:hAnsi="Arial" w:cs="Arial"/>
          <w:sz w:val="28"/>
          <w:szCs w:val="28"/>
        </w:rPr>
      </w:pPr>
      <w:r w:rsidRPr="00C45EFF">
        <w:rPr>
          <w:rFonts w:ascii="Arial" w:hAnsi="Arial" w:cs="Arial"/>
          <w:sz w:val="28"/>
          <w:szCs w:val="28"/>
        </w:rPr>
        <w:t xml:space="preserve">Los interesados pueden conocer las bases y aplicar en el enlace </w:t>
      </w:r>
      <w:hyperlink r:id="rId8" w:history="1">
        <w:r w:rsidRPr="00B62E5B">
          <w:rPr>
            <w:rStyle w:val="Hipervnculo"/>
            <w:rFonts w:ascii="Arial" w:hAnsi="Arial" w:cs="Arial"/>
            <w:sz w:val="28"/>
            <w:szCs w:val="28"/>
          </w:rPr>
          <w:t>https://bit.ly/LibroAlbum25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33E79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45EFF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LibroAlbum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8D9906-BDA5-4264-8E27-4AF6331B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2025-02-10T21:17:00Z</dcterms:created>
  <dcterms:modified xsi:type="dcterms:W3CDTF">2025-02-10T21:18:00Z</dcterms:modified>
</cp:coreProperties>
</file>