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35BD77E9" w:rsidR="009C0D7E" w:rsidRPr="004667B8" w:rsidRDefault="00457E46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CP/1391</w:t>
      </w:r>
      <w:bookmarkStart w:id="0" w:name="_GoBack"/>
      <w:bookmarkEnd w:id="0"/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0F59E192" w:rsidR="009C0D7E" w:rsidRDefault="00C20841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2448BF16" w:rsidR="00706691" w:rsidRDefault="00C20841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C20841">
        <w:rPr>
          <w:rFonts w:ascii="Arial" w:hAnsi="Arial" w:cs="Arial"/>
          <w:b/>
          <w:sz w:val="28"/>
          <w:szCs w:val="28"/>
        </w:rPr>
        <w:t>ACTIVA PROTECCIÓN CIVIL OPERATIVO ANTE EL PRIMER FRENTE FRÍO DE LA TEMPORADA</w:t>
      </w:r>
    </w:p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7215FB0" w14:textId="77777777" w:rsidR="00C20841" w:rsidRPr="00C20841" w:rsidRDefault="00C20841" w:rsidP="00C2084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C20841">
        <w:rPr>
          <w:rFonts w:ascii="Arial" w:hAnsi="Arial" w:cs="Arial"/>
          <w:i/>
          <w:sz w:val="24"/>
          <w:szCs w:val="24"/>
        </w:rPr>
        <w:t>El frente frío número 1 será estacionario y mantendrá lluvias de moderadas a fuertes, con posibilidad de precipitaciones intensas, hasta el lunes.</w:t>
      </w:r>
    </w:p>
    <w:p w14:paraId="08CDCC0A" w14:textId="77777777" w:rsidR="00C20841" w:rsidRPr="00C20841" w:rsidRDefault="00C20841" w:rsidP="00C2084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C20841">
        <w:rPr>
          <w:rFonts w:ascii="Arial" w:hAnsi="Arial" w:cs="Arial"/>
          <w:i/>
          <w:sz w:val="24"/>
          <w:szCs w:val="24"/>
        </w:rPr>
        <w:t>Protección Civil reforzará la vigilancia en las zonas Norte, Sur, Citrícola y Metropolitana, con especial atención en ríos, arroyos, vados y puntos susceptibles de inundación.</w:t>
      </w:r>
      <w:r w:rsidRPr="00C20841">
        <w:t xml:space="preserve"> </w:t>
      </w:r>
    </w:p>
    <w:p w14:paraId="7B5DCD44" w14:textId="5A1963CA" w:rsidR="004576B5" w:rsidRPr="0092409C" w:rsidRDefault="00C20841" w:rsidP="00C2084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C20841">
        <w:rPr>
          <w:rFonts w:ascii="Arial" w:hAnsi="Arial" w:cs="Arial"/>
          <w:i/>
          <w:sz w:val="24"/>
          <w:szCs w:val="24"/>
        </w:rPr>
        <w:t>Se desplegarán unidades, embarcaciones y helicópteros, además de coordinar acciones con autoridades municipales, estatales y federales.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1C73DE6B" w14:textId="2C746668" w:rsidR="00C20841" w:rsidRPr="00C20841" w:rsidRDefault="0092409C" w:rsidP="00C2084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C20841" w:rsidRPr="00C20841">
        <w:rPr>
          <w:rFonts w:ascii="Arial" w:hAnsi="Arial" w:cs="Arial"/>
          <w:sz w:val="28"/>
          <w:szCs w:val="28"/>
        </w:rPr>
        <w:t>El primer Frente Frío de la temporada ya se encuentra sobre Nuevo León y, al permanecer estacionario, mantendrá condiciones de humedad y lluvias moderadas a fuertes durante los próximos días, por lo que Protección Civil reforzó sus operativos y vigilancia en las zonas de mayor riesgo.</w:t>
      </w:r>
    </w:p>
    <w:p w14:paraId="2428712F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3E8AE866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 xml:space="preserve">Así lo dio a conocer esta tarde durante el Nuevo León Informa, Erik Cavazos </w:t>
      </w:r>
      <w:proofErr w:type="spellStart"/>
      <w:r w:rsidRPr="00C20841">
        <w:rPr>
          <w:rFonts w:ascii="Arial" w:hAnsi="Arial" w:cs="Arial"/>
          <w:sz w:val="28"/>
          <w:szCs w:val="28"/>
        </w:rPr>
        <w:t>Cavazos</w:t>
      </w:r>
      <w:proofErr w:type="spellEnd"/>
      <w:r w:rsidRPr="00C20841">
        <w:rPr>
          <w:rFonts w:ascii="Arial" w:hAnsi="Arial" w:cs="Arial"/>
          <w:sz w:val="28"/>
          <w:szCs w:val="28"/>
        </w:rPr>
        <w:t>, Director de Protección Civil de Nuevo León, destacando la puesta en marcha de la activación de protocolos preventivos y el despliegue de personal y unidades para atender cualquier situación de emergencia que pudiera generarse por las precipitaciones y vientos.</w:t>
      </w:r>
    </w:p>
    <w:p w14:paraId="7202601A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602DB77C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Explicó que el sistema frontal será estacionario, por lo que las condiciones de humedad y lluvias podrían mantenerse desde este jueves y hasta el lunes, con lluvias de moderadas a fuertes y puntualmente intensas en algunas regiones del Estado.</w:t>
      </w:r>
    </w:p>
    <w:p w14:paraId="54E4FB91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6F93DC9D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lastRenderedPageBreak/>
        <w:t>“Si no tenemos que salir, no salgamos”, enfatizó el funcionario, al recomendar a la población evitar traslados innecesarios durante los periodos de mayor intensidad de lluvias y mantenerse atenta a las indicaciones de las autoridades.</w:t>
      </w:r>
    </w:p>
    <w:p w14:paraId="1683654E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49D214F6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En ese sentido, el titular de Protección Civil  señaló que desde las primeras horas ya se habían registrado lluvias en municipios de la zona sur, como Iturbide, Zaragoza y Galeana, mientras que en el Área Metropolitana se presentarían inicialmente de manera ligera, con un incremento en su intensidad durante las siguientes horas.</w:t>
      </w:r>
    </w:p>
    <w:p w14:paraId="1B7B00FA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58E147F7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Ante este panorama, Protección Civil mantiene especial vigilancia en las zonas de riesgo de la metrópoli y la Región Citrícola, así como en ríos, arroyos, vados y otros puntos susceptibles de inundación.</w:t>
      </w:r>
    </w:p>
    <w:p w14:paraId="5592C411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7A78AB3F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 xml:space="preserve">Además, Cavazos </w:t>
      </w:r>
      <w:proofErr w:type="spellStart"/>
      <w:r w:rsidRPr="00C20841">
        <w:rPr>
          <w:rFonts w:ascii="Arial" w:hAnsi="Arial" w:cs="Arial"/>
          <w:sz w:val="28"/>
          <w:szCs w:val="28"/>
        </w:rPr>
        <w:t>Cavazos</w:t>
      </w:r>
      <w:proofErr w:type="spellEnd"/>
      <w:r w:rsidRPr="00C20841">
        <w:rPr>
          <w:rFonts w:ascii="Arial" w:hAnsi="Arial" w:cs="Arial"/>
          <w:sz w:val="28"/>
          <w:szCs w:val="28"/>
        </w:rPr>
        <w:t xml:space="preserve"> pidió no cruzar estas áreas latentes de inundación, ya sea a pie o en vehículo, debido a que el incremento de las corrientes puede ser repentino.</w:t>
      </w:r>
    </w:p>
    <w:p w14:paraId="024E7F62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187990DF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También recomendó mantener limpios patios, desagües y alcantarillas, evitar triar basura y retirar objetos que puedan representar un riesgo ante la presencia de viento.</w:t>
      </w:r>
    </w:p>
    <w:p w14:paraId="0AB76C52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39C33DD6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Asimismo, la corporación de rescate contempla el despliegue de embarcaciones en esa región, unidades en las zonas Sur y Citrícola, así como dos helicópteros disponibles para atender cualquier emergencia que requiera un traslado inmediato.</w:t>
      </w:r>
    </w:p>
    <w:p w14:paraId="12280F7D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25E6F299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 xml:space="preserve">El operativo contará además con la participación y coordinación de Guardia Nacional, </w:t>
      </w:r>
      <w:proofErr w:type="spellStart"/>
      <w:r w:rsidRPr="00C20841">
        <w:rPr>
          <w:rFonts w:ascii="Arial" w:hAnsi="Arial" w:cs="Arial"/>
          <w:sz w:val="28"/>
          <w:szCs w:val="28"/>
        </w:rPr>
        <w:t>Sedena</w:t>
      </w:r>
      <w:proofErr w:type="spellEnd"/>
      <w:r w:rsidRPr="00C20841">
        <w:rPr>
          <w:rFonts w:ascii="Arial" w:hAnsi="Arial" w:cs="Arial"/>
          <w:sz w:val="28"/>
          <w:szCs w:val="28"/>
        </w:rPr>
        <w:t>, Fuerza Civil, CONAGUA, DIF y las direcciones municipales de Protección Civil, entre otras dependencias.</w:t>
      </w:r>
    </w:p>
    <w:p w14:paraId="27F5964C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1393BCBA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lastRenderedPageBreak/>
        <w:t xml:space="preserve">“Lo más importante siempre es la coordinación que tendremos con autoridades municipales, estatales y federales para el tema de atención de la emergencia”, destacó Cavazos </w:t>
      </w:r>
      <w:proofErr w:type="spellStart"/>
      <w:r w:rsidRPr="00C20841">
        <w:rPr>
          <w:rFonts w:ascii="Arial" w:hAnsi="Arial" w:cs="Arial"/>
          <w:sz w:val="28"/>
          <w:szCs w:val="28"/>
        </w:rPr>
        <w:t>Cavazos</w:t>
      </w:r>
      <w:proofErr w:type="spellEnd"/>
      <w:r w:rsidRPr="00C20841">
        <w:rPr>
          <w:rFonts w:ascii="Arial" w:hAnsi="Arial" w:cs="Arial"/>
          <w:sz w:val="28"/>
          <w:szCs w:val="28"/>
        </w:rPr>
        <w:t>.</w:t>
      </w:r>
    </w:p>
    <w:p w14:paraId="25BBDA41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32B0A94F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Protección Civil recordó que durante esta temporada se esperan 56 frentes fríos y que los primeros sistemas suelen estar acompañados de humedad y lluvias, mientras que los meses de diciembre y enero podrían registrar las temperaturas más bajas.</w:t>
      </w:r>
    </w:p>
    <w:p w14:paraId="3E5C104B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6CE9E9DB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 xml:space="preserve">Finalmente, exhortó a la ciudadanía a mantenerse informada mediante fuentes oficiales, atender las recomendaciones de las autoridades y utilizar el 911 ante cualquier emergencia. </w:t>
      </w:r>
    </w:p>
    <w:p w14:paraId="64BD63E1" w14:textId="77777777" w:rsidR="00C20841" w:rsidRPr="00C20841" w:rsidRDefault="00C20841" w:rsidP="00C20841">
      <w:pPr>
        <w:jc w:val="both"/>
        <w:rPr>
          <w:rFonts w:ascii="Arial" w:hAnsi="Arial" w:cs="Arial"/>
          <w:sz w:val="28"/>
          <w:szCs w:val="28"/>
        </w:rPr>
      </w:pPr>
    </w:p>
    <w:p w14:paraId="10DD2A39" w14:textId="50AD892D" w:rsidR="0092409C" w:rsidRDefault="00C20841" w:rsidP="00C20841">
      <w:pPr>
        <w:jc w:val="both"/>
        <w:rPr>
          <w:rFonts w:ascii="Arial" w:hAnsi="Arial" w:cs="Arial"/>
          <w:sz w:val="28"/>
          <w:szCs w:val="28"/>
        </w:rPr>
      </w:pPr>
      <w:r w:rsidRPr="00C20841">
        <w:rPr>
          <w:rFonts w:ascii="Arial" w:hAnsi="Arial" w:cs="Arial"/>
          <w:sz w:val="28"/>
          <w:szCs w:val="28"/>
        </w:rPr>
        <w:t>También recordó que se cuenta con más de 320 albergues en el Estado, disponibles en caso de ser necesarios.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416B9" w14:textId="77777777" w:rsidR="00CE40C5" w:rsidRDefault="00CE40C5" w:rsidP="00E83348">
      <w:r>
        <w:separator/>
      </w:r>
    </w:p>
  </w:endnote>
  <w:endnote w:type="continuationSeparator" w:id="0">
    <w:p w14:paraId="27F41619" w14:textId="77777777" w:rsidR="00CE40C5" w:rsidRDefault="00CE40C5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C48BE" w14:textId="77777777" w:rsidR="00CE40C5" w:rsidRDefault="00CE40C5" w:rsidP="00E83348">
      <w:r>
        <w:separator/>
      </w:r>
    </w:p>
  </w:footnote>
  <w:footnote w:type="continuationSeparator" w:id="0">
    <w:p w14:paraId="06FDD75C" w14:textId="77777777" w:rsidR="00CE40C5" w:rsidRDefault="00CE40C5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57E46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0841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40C5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6ECD94-3AB6-48E8-BA50-3B3BE55F2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3</cp:revision>
  <cp:lastPrinted>2016-10-21T20:06:00Z</cp:lastPrinted>
  <dcterms:created xsi:type="dcterms:W3CDTF">2026-09-30T23:24:00Z</dcterms:created>
  <dcterms:modified xsi:type="dcterms:W3CDTF">2026-10-01T00:02:00Z</dcterms:modified>
</cp:coreProperties>
</file>