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05830590" w:rsidR="009C0D7E" w:rsidRPr="004667B8" w:rsidRDefault="000E7078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CP/1121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33163C52" w:rsidR="009C0D7E" w:rsidRDefault="000E7078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12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5212B2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482B8284" w14:textId="299185EB" w:rsidR="00E23F8F" w:rsidRDefault="000E7078" w:rsidP="007F578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0E7078">
        <w:rPr>
          <w:rFonts w:ascii="Arial" w:hAnsi="Arial" w:cs="Arial"/>
          <w:b/>
          <w:sz w:val="28"/>
          <w:szCs w:val="28"/>
        </w:rPr>
        <w:t>REFUERZA PROTECCIÓN CIVIL NUEVO LEÓN CAPACITACIÓN DE PERSONAL PARA ATENDER EMERGENCIAS: MIKE FLORES</w:t>
      </w:r>
    </w:p>
    <w:bookmarkEnd w:id="0"/>
    <w:p w14:paraId="6FAE1140" w14:textId="77777777" w:rsidR="000E7078" w:rsidRDefault="000E7078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501031D3" w14:textId="767DACC9" w:rsidR="00C27394" w:rsidRDefault="000E7078" w:rsidP="000E7078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b/>
          <w:sz w:val="28"/>
          <w:szCs w:val="28"/>
        </w:rPr>
      </w:pPr>
      <w:r w:rsidRPr="000E7078">
        <w:rPr>
          <w:rFonts w:ascii="Arial" w:hAnsi="Arial" w:cs="Arial"/>
          <w:i/>
          <w:sz w:val="24"/>
          <w:szCs w:val="24"/>
        </w:rPr>
        <w:t xml:space="preserve">“En Nuevo León contamos con personal médico altamente preparado, pero la capacitación constante siempre será una herramienta fundamental para fortalecer sus capacidades y brindar </w:t>
      </w:r>
      <w:r>
        <w:rPr>
          <w:rFonts w:ascii="Arial" w:hAnsi="Arial" w:cs="Arial"/>
          <w:i/>
          <w:sz w:val="24"/>
          <w:szCs w:val="24"/>
        </w:rPr>
        <w:t xml:space="preserve">mayor seguridad a los pacientes”, destacó el </w:t>
      </w:r>
      <w:r w:rsidRPr="000E7078">
        <w:rPr>
          <w:rFonts w:ascii="Arial" w:hAnsi="Arial" w:cs="Arial"/>
          <w:i/>
          <w:sz w:val="24"/>
          <w:szCs w:val="24"/>
        </w:rPr>
        <w:t>Secretario General de Gobierno</w:t>
      </w:r>
      <w:r>
        <w:rPr>
          <w:rFonts w:ascii="Arial" w:hAnsi="Arial" w:cs="Arial"/>
          <w:i/>
          <w:sz w:val="24"/>
          <w:szCs w:val="24"/>
        </w:rPr>
        <w:t>.</w:t>
      </w:r>
    </w:p>
    <w:p w14:paraId="234EFBA6" w14:textId="77777777" w:rsidR="00145430" w:rsidRDefault="00145430" w:rsidP="00DA13CA">
      <w:pPr>
        <w:jc w:val="both"/>
        <w:rPr>
          <w:rFonts w:ascii="Arial" w:hAnsi="Arial" w:cs="Arial"/>
          <w:b/>
          <w:sz w:val="28"/>
          <w:szCs w:val="28"/>
        </w:rPr>
      </w:pPr>
    </w:p>
    <w:p w14:paraId="6E115032" w14:textId="01D189A0" w:rsidR="000E7078" w:rsidRPr="000E7078" w:rsidRDefault="00BF1FBE" w:rsidP="000E707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0E7078" w:rsidRPr="000E7078">
        <w:rPr>
          <w:rFonts w:ascii="Arial" w:hAnsi="Arial" w:cs="Arial"/>
          <w:sz w:val="28"/>
          <w:szCs w:val="28"/>
        </w:rPr>
        <w:t>La capacitación permanente que brinda Protección Civil Nuevo León es fundamental para fortalecer las capacidades del personal que atiende situaciones de emergencia y mejorar la respuesta ante cualquier eventualidad, destacó el Secretario General de Gobierno, Miguel Ángel Flores Serna.</w:t>
      </w:r>
    </w:p>
    <w:p w14:paraId="293E88F9" w14:textId="77777777" w:rsidR="000E7078" w:rsidRPr="000E7078" w:rsidRDefault="000E7078" w:rsidP="000E7078">
      <w:pPr>
        <w:jc w:val="both"/>
        <w:rPr>
          <w:rFonts w:ascii="Arial" w:hAnsi="Arial" w:cs="Arial"/>
          <w:sz w:val="28"/>
          <w:szCs w:val="28"/>
        </w:rPr>
      </w:pPr>
    </w:p>
    <w:p w14:paraId="5F198735" w14:textId="77777777" w:rsidR="000E7078" w:rsidRPr="000E7078" w:rsidRDefault="000E7078" w:rsidP="000E7078">
      <w:pPr>
        <w:jc w:val="both"/>
        <w:rPr>
          <w:rFonts w:ascii="Arial" w:hAnsi="Arial" w:cs="Arial"/>
          <w:sz w:val="28"/>
          <w:szCs w:val="28"/>
        </w:rPr>
      </w:pPr>
      <w:r w:rsidRPr="000E7078">
        <w:rPr>
          <w:rFonts w:ascii="Arial" w:hAnsi="Arial" w:cs="Arial"/>
          <w:sz w:val="28"/>
          <w:szCs w:val="28"/>
        </w:rPr>
        <w:t>El funcionario estatal señaló que, a través de estos programas de formación, los cuerpos de auxilio y atención médica, tanto públicos como privados, adquieren y actualizan conocimientos que les permiten actuar de manera oportuna y adecuada ante situaciones de riesgo.</w:t>
      </w:r>
    </w:p>
    <w:p w14:paraId="7164D26B" w14:textId="77777777" w:rsidR="000E7078" w:rsidRPr="000E7078" w:rsidRDefault="000E7078" w:rsidP="000E7078">
      <w:pPr>
        <w:jc w:val="both"/>
        <w:rPr>
          <w:rFonts w:ascii="Arial" w:hAnsi="Arial" w:cs="Arial"/>
          <w:sz w:val="28"/>
          <w:szCs w:val="28"/>
        </w:rPr>
      </w:pPr>
    </w:p>
    <w:p w14:paraId="43E94EBA" w14:textId="77777777" w:rsidR="000E7078" w:rsidRPr="000E7078" w:rsidRDefault="000E7078" w:rsidP="000E7078">
      <w:pPr>
        <w:jc w:val="both"/>
        <w:rPr>
          <w:rFonts w:ascii="Arial" w:hAnsi="Arial" w:cs="Arial"/>
          <w:sz w:val="28"/>
          <w:szCs w:val="28"/>
        </w:rPr>
      </w:pPr>
      <w:r w:rsidRPr="000E7078">
        <w:rPr>
          <w:rFonts w:ascii="Arial" w:hAnsi="Arial" w:cs="Arial"/>
          <w:sz w:val="28"/>
          <w:szCs w:val="28"/>
        </w:rPr>
        <w:t>Como parte de este programa permanente, esta semana Protección Civil Nuevo León impartió el curso Primer Respondiente y Primeros Auxilios a personal de la UNEME DEDICAM (Unidad de Especialidades Médicas para la Detección y Diagnóstico de Cáncer de Mama).</w:t>
      </w:r>
    </w:p>
    <w:p w14:paraId="687E1926" w14:textId="77777777" w:rsidR="000E7078" w:rsidRPr="000E7078" w:rsidRDefault="000E7078" w:rsidP="000E7078">
      <w:pPr>
        <w:jc w:val="both"/>
        <w:rPr>
          <w:rFonts w:ascii="Arial" w:hAnsi="Arial" w:cs="Arial"/>
          <w:sz w:val="28"/>
          <w:szCs w:val="28"/>
        </w:rPr>
      </w:pPr>
    </w:p>
    <w:p w14:paraId="4897B001" w14:textId="77777777" w:rsidR="000E7078" w:rsidRPr="000E7078" w:rsidRDefault="000E7078" w:rsidP="000E7078">
      <w:pPr>
        <w:jc w:val="both"/>
        <w:rPr>
          <w:rFonts w:ascii="Arial" w:hAnsi="Arial" w:cs="Arial"/>
          <w:sz w:val="28"/>
          <w:szCs w:val="28"/>
        </w:rPr>
      </w:pPr>
      <w:r w:rsidRPr="000E7078">
        <w:rPr>
          <w:rFonts w:ascii="Arial" w:hAnsi="Arial" w:cs="Arial"/>
          <w:sz w:val="28"/>
          <w:szCs w:val="28"/>
        </w:rPr>
        <w:t>“En Nuevo León contamos con personal médico altamente preparado, pero la capacitación constante siempre será una herramienta fundamental para fortalecer sus capacidades y brindar mayor seguridad a los pacientes.</w:t>
      </w:r>
    </w:p>
    <w:p w14:paraId="7E47F119" w14:textId="77777777" w:rsidR="000E7078" w:rsidRPr="000E7078" w:rsidRDefault="000E7078" w:rsidP="000E7078">
      <w:pPr>
        <w:jc w:val="both"/>
        <w:rPr>
          <w:rFonts w:ascii="Arial" w:hAnsi="Arial" w:cs="Arial"/>
          <w:sz w:val="28"/>
          <w:szCs w:val="28"/>
        </w:rPr>
      </w:pPr>
    </w:p>
    <w:p w14:paraId="28F94B03" w14:textId="77777777" w:rsidR="000E7078" w:rsidRPr="000E7078" w:rsidRDefault="000E7078" w:rsidP="000E7078">
      <w:pPr>
        <w:jc w:val="both"/>
        <w:rPr>
          <w:rFonts w:ascii="Arial" w:hAnsi="Arial" w:cs="Arial"/>
          <w:sz w:val="28"/>
          <w:szCs w:val="28"/>
        </w:rPr>
      </w:pPr>
      <w:r w:rsidRPr="000E7078">
        <w:rPr>
          <w:rFonts w:ascii="Arial" w:hAnsi="Arial" w:cs="Arial"/>
          <w:sz w:val="28"/>
          <w:szCs w:val="28"/>
        </w:rPr>
        <w:lastRenderedPageBreak/>
        <w:t>“Desde Protección Civil Nuevo León estamos impulsando una formación permanente para que quienes tienen la responsabilidad de responder ante una emergencia cuenten con las herramientas y conocimientos necesarios para actuar de manera rápida y adecuada”, señaló.</w:t>
      </w:r>
    </w:p>
    <w:p w14:paraId="7EBF8089" w14:textId="77777777" w:rsidR="000E7078" w:rsidRPr="000E7078" w:rsidRDefault="000E7078" w:rsidP="000E7078">
      <w:pPr>
        <w:jc w:val="both"/>
        <w:rPr>
          <w:rFonts w:ascii="Arial" w:hAnsi="Arial" w:cs="Arial"/>
          <w:sz w:val="28"/>
          <w:szCs w:val="28"/>
        </w:rPr>
      </w:pPr>
    </w:p>
    <w:p w14:paraId="13B30ECB" w14:textId="77777777" w:rsidR="000E7078" w:rsidRPr="000E7078" w:rsidRDefault="000E7078" w:rsidP="000E7078">
      <w:pPr>
        <w:jc w:val="both"/>
        <w:rPr>
          <w:rFonts w:ascii="Arial" w:hAnsi="Arial" w:cs="Arial"/>
          <w:sz w:val="28"/>
          <w:szCs w:val="28"/>
        </w:rPr>
      </w:pPr>
      <w:r w:rsidRPr="000E7078">
        <w:rPr>
          <w:rFonts w:ascii="Arial" w:hAnsi="Arial" w:cs="Arial"/>
          <w:sz w:val="28"/>
          <w:szCs w:val="28"/>
        </w:rPr>
        <w:t>Durante el curso, el personal de la unidad médica especializada recibió capacitación en técnicas para la evaluación y atención de heridas, control de hemorragias y atención de quemaduras, conocimientos fundamentales para responder ante una emergencia.</w:t>
      </w:r>
    </w:p>
    <w:p w14:paraId="574B4182" w14:textId="77777777" w:rsidR="000E7078" w:rsidRPr="000E7078" w:rsidRDefault="000E7078" w:rsidP="000E7078">
      <w:pPr>
        <w:jc w:val="both"/>
        <w:rPr>
          <w:rFonts w:ascii="Arial" w:hAnsi="Arial" w:cs="Arial"/>
          <w:sz w:val="28"/>
          <w:szCs w:val="28"/>
        </w:rPr>
      </w:pPr>
    </w:p>
    <w:p w14:paraId="7D1D082B" w14:textId="77777777" w:rsidR="000E7078" w:rsidRPr="000E7078" w:rsidRDefault="000E7078" w:rsidP="000E7078">
      <w:pPr>
        <w:jc w:val="both"/>
        <w:rPr>
          <w:rFonts w:ascii="Arial" w:hAnsi="Arial" w:cs="Arial"/>
          <w:sz w:val="28"/>
          <w:szCs w:val="28"/>
        </w:rPr>
      </w:pPr>
      <w:r w:rsidRPr="000E7078">
        <w:rPr>
          <w:rFonts w:ascii="Arial" w:hAnsi="Arial" w:cs="Arial"/>
          <w:sz w:val="28"/>
          <w:szCs w:val="28"/>
        </w:rPr>
        <w:t>Flores Serna explicó que fortalecer la preparación de quienes se encuentran en contacto directo con la población permite mejorar la capacidad de respuesta ante cualquier eventualidad y contribuye a construir un Nuevo León más preparado y seguro.</w:t>
      </w:r>
    </w:p>
    <w:p w14:paraId="5DCF41B2" w14:textId="77777777" w:rsidR="000E7078" w:rsidRPr="000E7078" w:rsidRDefault="000E7078" w:rsidP="000E7078">
      <w:pPr>
        <w:jc w:val="both"/>
        <w:rPr>
          <w:rFonts w:ascii="Arial" w:hAnsi="Arial" w:cs="Arial"/>
          <w:sz w:val="28"/>
          <w:szCs w:val="28"/>
        </w:rPr>
      </w:pPr>
    </w:p>
    <w:p w14:paraId="4B70D62F" w14:textId="73182F0A" w:rsidR="00061431" w:rsidRDefault="000E7078" w:rsidP="000E7078">
      <w:pPr>
        <w:jc w:val="both"/>
        <w:rPr>
          <w:rFonts w:ascii="Arial" w:hAnsi="Arial" w:cs="Arial"/>
          <w:sz w:val="28"/>
          <w:szCs w:val="28"/>
        </w:rPr>
      </w:pPr>
      <w:r w:rsidRPr="000E7078">
        <w:rPr>
          <w:rFonts w:ascii="Arial" w:hAnsi="Arial" w:cs="Arial"/>
          <w:sz w:val="28"/>
          <w:szCs w:val="28"/>
        </w:rPr>
        <w:t>Finalmente, el Secretario General de Gobierno puntualizó que el compromiso de la Administración Estatal es continuar fortaleciendo los programas de capacitación y profesionalización, con el objetivo de contar con personal cada vez mejor preparado para proteger y atender a las familias de Nuevo León ante situaciones de emergencia.</w:t>
      </w:r>
    </w:p>
    <w:p w14:paraId="61571EC5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680A0BB4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2EB9E14E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5E4C8044" w14:textId="77777777" w:rsidR="00C27394" w:rsidRPr="00201646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78763BE5" w14:textId="28D5FB90" w:rsidR="00EA29FA" w:rsidRPr="00201646" w:rsidRDefault="00EA29FA" w:rsidP="00C90637">
      <w:pPr>
        <w:jc w:val="both"/>
        <w:rPr>
          <w:rFonts w:ascii="Arial" w:hAnsi="Arial" w:cs="Arial"/>
          <w:sz w:val="28"/>
          <w:szCs w:val="28"/>
        </w:rPr>
      </w:pP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EE029" w14:textId="77777777" w:rsidR="00F52391" w:rsidRDefault="00F52391" w:rsidP="00E83348">
      <w:r>
        <w:separator/>
      </w:r>
    </w:p>
  </w:endnote>
  <w:endnote w:type="continuationSeparator" w:id="0">
    <w:p w14:paraId="767BFB8F" w14:textId="77777777" w:rsidR="00F52391" w:rsidRDefault="00F52391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0CCC3B" w14:textId="77777777" w:rsidR="00F52391" w:rsidRDefault="00F52391" w:rsidP="00E83348">
      <w:r>
        <w:separator/>
      </w:r>
    </w:p>
  </w:footnote>
  <w:footnote w:type="continuationSeparator" w:id="0">
    <w:p w14:paraId="1D403B1D" w14:textId="77777777" w:rsidR="00F52391" w:rsidRDefault="00F52391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078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2B2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4034B"/>
    <w:rsid w:val="00F5143F"/>
    <w:rsid w:val="00F52391"/>
    <w:rsid w:val="00F57F4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88680C-5B81-4A96-B22D-0B711AF59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2026-08-12T21:53:00Z</dcterms:created>
  <dcterms:modified xsi:type="dcterms:W3CDTF">2026-08-12T21:53:00Z</dcterms:modified>
</cp:coreProperties>
</file>