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C08CD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CF19F9">
        <w:rPr>
          <w:rFonts w:ascii="Arial" w:hAnsi="Arial" w:cs="Arial"/>
          <w:b/>
          <w:sz w:val="22"/>
          <w:lang w:val="es-ES"/>
        </w:rPr>
        <w:t>1208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4B258D1" w:rsidR="00703B09" w:rsidRDefault="00CF19F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CB58BDE" w:rsidR="00AF3636" w:rsidRDefault="00CF19F9" w:rsidP="00CF19F9">
      <w:pPr>
        <w:jc w:val="center"/>
        <w:rPr>
          <w:rFonts w:ascii="Arial" w:hAnsi="Arial" w:cs="Arial"/>
          <w:b/>
          <w:sz w:val="28"/>
          <w:szCs w:val="28"/>
        </w:rPr>
      </w:pPr>
      <w:r w:rsidRPr="00CF19F9">
        <w:rPr>
          <w:rFonts w:ascii="Arial" w:hAnsi="Arial" w:cs="Arial"/>
          <w:b/>
          <w:sz w:val="28"/>
          <w:szCs w:val="28"/>
        </w:rPr>
        <w:t>INVITA MIGUEL FLORES A NEOLEONESES A BRIGADA DE TESTAMENTOS GRATUITOS</w:t>
      </w:r>
    </w:p>
    <w:p w14:paraId="1E0D1767" w14:textId="77777777" w:rsidR="00CF19F9" w:rsidRPr="00221F80" w:rsidRDefault="00CF19F9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04A0BAED" w:rsidR="00AF3636" w:rsidRPr="00AF3636" w:rsidRDefault="00CF19F9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brigada </w:t>
      </w:r>
      <w:r w:rsidR="008149A2">
        <w:rPr>
          <w:rFonts w:ascii="Arial" w:hAnsi="Arial" w:cs="Arial"/>
          <w:i/>
        </w:rPr>
        <w:t xml:space="preserve">de testamentos gratuitos </w:t>
      </w:r>
      <w:r>
        <w:rPr>
          <w:rFonts w:ascii="Arial" w:hAnsi="Arial" w:cs="Arial"/>
          <w:i/>
        </w:rPr>
        <w:t xml:space="preserve">se llevará a cabo el próximo jueves 25 de septiembre de las 8:00 a las 16:00 horas en el Gimnasio Nuevo León. </w:t>
      </w:r>
    </w:p>
    <w:p w14:paraId="39A0273D" w14:textId="7EEB0B8F" w:rsidR="00CF19F9" w:rsidRPr="00CF19F9" w:rsidRDefault="00EA29FA" w:rsidP="00CF19F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CF19F9" w:rsidRPr="00CF19F9">
        <w:rPr>
          <w:rFonts w:ascii="Arial" w:hAnsi="Arial" w:cs="Arial"/>
          <w:sz w:val="28"/>
          <w:szCs w:val="28"/>
        </w:rPr>
        <w:t>Con el objetivo de brindar orden y ce</w:t>
      </w:r>
      <w:r w:rsidR="00CF19F9">
        <w:rPr>
          <w:rFonts w:ascii="Arial" w:hAnsi="Arial" w:cs="Arial"/>
          <w:sz w:val="28"/>
          <w:szCs w:val="28"/>
        </w:rPr>
        <w:t xml:space="preserve">rteza jurídica </w:t>
      </w:r>
      <w:r w:rsidR="00CF19F9" w:rsidRPr="00CF19F9">
        <w:rPr>
          <w:rFonts w:ascii="Arial" w:hAnsi="Arial" w:cs="Arial"/>
          <w:sz w:val="28"/>
          <w:szCs w:val="28"/>
        </w:rPr>
        <w:t>al patrimonio de miles de familias neoleo</w:t>
      </w:r>
      <w:r w:rsidR="00CF19F9">
        <w:rPr>
          <w:rFonts w:ascii="Arial" w:hAnsi="Arial" w:cs="Arial"/>
          <w:sz w:val="28"/>
          <w:szCs w:val="28"/>
        </w:rPr>
        <w:t xml:space="preserve">nesas, el Secretario General de </w:t>
      </w:r>
      <w:r w:rsidR="00CF19F9" w:rsidRPr="00CF19F9">
        <w:rPr>
          <w:rFonts w:ascii="Arial" w:hAnsi="Arial" w:cs="Arial"/>
          <w:sz w:val="28"/>
          <w:szCs w:val="28"/>
        </w:rPr>
        <w:t xml:space="preserve">Gobierno, Miguel Ángel Flores Serna, invitó </w:t>
      </w:r>
      <w:r w:rsidR="00CF19F9">
        <w:rPr>
          <w:rFonts w:ascii="Arial" w:hAnsi="Arial" w:cs="Arial"/>
          <w:sz w:val="28"/>
          <w:szCs w:val="28"/>
        </w:rPr>
        <w:t xml:space="preserve">a la ciudadanía a la brigada de </w:t>
      </w:r>
      <w:r w:rsidR="00CF19F9" w:rsidRPr="00CF19F9">
        <w:rPr>
          <w:rFonts w:ascii="Arial" w:hAnsi="Arial" w:cs="Arial"/>
          <w:sz w:val="28"/>
          <w:szCs w:val="28"/>
        </w:rPr>
        <w:t>testamentos gratuitos, el próximo jueves 25 de septiembre.</w:t>
      </w:r>
    </w:p>
    <w:p w14:paraId="1A2774CC" w14:textId="77777777" w:rsid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</w:p>
    <w:p w14:paraId="500E2B8C" w14:textId="77777777" w:rsidR="00CF19F9" w:rsidRP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  <w:r w:rsidRPr="00CF19F9">
        <w:rPr>
          <w:rFonts w:ascii="Arial" w:hAnsi="Arial" w:cs="Arial"/>
          <w:sz w:val="28"/>
          <w:szCs w:val="28"/>
        </w:rPr>
        <w:t>“Este servicio está dedicado a las personas que no cuentan con uno y</w:t>
      </w:r>
    </w:p>
    <w:p w14:paraId="2FBF623F" w14:textId="22389C8A" w:rsidR="00CF19F9" w:rsidRP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</w:t>
      </w:r>
      <w:r w:rsidRPr="00CF19F9">
        <w:rPr>
          <w:rFonts w:ascii="Arial" w:hAnsi="Arial" w:cs="Arial"/>
          <w:sz w:val="28"/>
          <w:szCs w:val="28"/>
        </w:rPr>
        <w:t>ecesitan</w:t>
      </w:r>
      <w:proofErr w:type="gramEnd"/>
      <w:r w:rsidRPr="00CF19F9">
        <w:rPr>
          <w:rFonts w:ascii="Arial" w:hAnsi="Arial" w:cs="Arial"/>
          <w:sz w:val="28"/>
          <w:szCs w:val="28"/>
        </w:rPr>
        <w:t xml:space="preserve"> arreglar un testamento. Les hace</w:t>
      </w:r>
      <w:r>
        <w:rPr>
          <w:rFonts w:ascii="Arial" w:hAnsi="Arial" w:cs="Arial"/>
          <w:sz w:val="28"/>
          <w:szCs w:val="28"/>
        </w:rPr>
        <w:t xml:space="preserve">mos una atenta invitación a que </w:t>
      </w:r>
      <w:r w:rsidRPr="00CF19F9">
        <w:rPr>
          <w:rFonts w:ascii="Arial" w:hAnsi="Arial" w:cs="Arial"/>
          <w:sz w:val="28"/>
          <w:szCs w:val="28"/>
        </w:rPr>
        <w:t>acudan al Gimnasio Nuevo León, donde not</w:t>
      </w:r>
      <w:r>
        <w:rPr>
          <w:rFonts w:ascii="Arial" w:hAnsi="Arial" w:cs="Arial"/>
          <w:sz w:val="28"/>
          <w:szCs w:val="28"/>
        </w:rPr>
        <w:t xml:space="preserve">arios del estado les ayudarán a </w:t>
      </w:r>
      <w:r w:rsidRPr="00CF19F9">
        <w:rPr>
          <w:rFonts w:ascii="Arial" w:hAnsi="Arial" w:cs="Arial"/>
          <w:sz w:val="28"/>
          <w:szCs w:val="28"/>
        </w:rPr>
        <w:t>asegurar el patrimonio que con tanto traba</w:t>
      </w:r>
      <w:r>
        <w:rPr>
          <w:rFonts w:ascii="Arial" w:hAnsi="Arial" w:cs="Arial"/>
          <w:sz w:val="28"/>
          <w:szCs w:val="28"/>
        </w:rPr>
        <w:t xml:space="preserve">jo han construido a lo largo de </w:t>
      </w:r>
      <w:r w:rsidRPr="00CF19F9">
        <w:rPr>
          <w:rFonts w:ascii="Arial" w:hAnsi="Arial" w:cs="Arial"/>
          <w:sz w:val="28"/>
          <w:szCs w:val="28"/>
        </w:rPr>
        <w:t>sus vidas”, explicó.</w:t>
      </w:r>
    </w:p>
    <w:p w14:paraId="70DA2954" w14:textId="77777777" w:rsid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</w:p>
    <w:p w14:paraId="36E1128D" w14:textId="09042844" w:rsid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  <w:r w:rsidRPr="00CF19F9">
        <w:rPr>
          <w:rFonts w:ascii="Arial" w:hAnsi="Arial" w:cs="Arial"/>
          <w:sz w:val="28"/>
          <w:szCs w:val="28"/>
        </w:rPr>
        <w:t>Flores Serna indicó que el horario de atenció</w:t>
      </w:r>
      <w:r>
        <w:rPr>
          <w:rFonts w:ascii="Arial" w:hAnsi="Arial" w:cs="Arial"/>
          <w:sz w:val="28"/>
          <w:szCs w:val="28"/>
        </w:rPr>
        <w:t xml:space="preserve">n será de las 08:00 a las 16:00 </w:t>
      </w:r>
      <w:r w:rsidRPr="00CF19F9">
        <w:rPr>
          <w:rFonts w:ascii="Arial" w:hAnsi="Arial" w:cs="Arial"/>
          <w:sz w:val="28"/>
          <w:szCs w:val="28"/>
        </w:rPr>
        <w:t>horas y como principales requisitos para p</w:t>
      </w:r>
      <w:r>
        <w:rPr>
          <w:rFonts w:ascii="Arial" w:hAnsi="Arial" w:cs="Arial"/>
          <w:sz w:val="28"/>
          <w:szCs w:val="28"/>
        </w:rPr>
        <w:t xml:space="preserve">oder acceder a esta atención es </w:t>
      </w:r>
      <w:r w:rsidRPr="00CF19F9">
        <w:rPr>
          <w:rFonts w:ascii="Arial" w:hAnsi="Arial" w:cs="Arial"/>
          <w:sz w:val="28"/>
          <w:szCs w:val="28"/>
        </w:rPr>
        <w:t>que la casa o inmueble a testamentar no rebas</w:t>
      </w:r>
      <w:r>
        <w:rPr>
          <w:rFonts w:ascii="Arial" w:hAnsi="Arial" w:cs="Arial"/>
          <w:sz w:val="28"/>
          <w:szCs w:val="28"/>
        </w:rPr>
        <w:t xml:space="preserve">e un valor catastral a 1 millón </w:t>
      </w:r>
      <w:r w:rsidRPr="00CF19F9">
        <w:rPr>
          <w:rFonts w:ascii="Arial" w:hAnsi="Arial" w:cs="Arial"/>
          <w:sz w:val="28"/>
          <w:szCs w:val="28"/>
        </w:rPr>
        <w:t>850 mil pesos y ser de Nuevo León.</w:t>
      </w:r>
    </w:p>
    <w:p w14:paraId="7F89613C" w14:textId="77777777" w:rsidR="00CF19F9" w:rsidRP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</w:p>
    <w:p w14:paraId="739181D6" w14:textId="77777777" w:rsidR="00CF19F9" w:rsidRP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  <w:r w:rsidRPr="00CF19F9">
        <w:rPr>
          <w:rFonts w:ascii="Arial" w:hAnsi="Arial" w:cs="Arial"/>
          <w:sz w:val="28"/>
          <w:szCs w:val="28"/>
        </w:rPr>
        <w:t>“El patrimonio es para dar tranquilidad y no problemas a la familia. Con</w:t>
      </w:r>
    </w:p>
    <w:p w14:paraId="265ABC11" w14:textId="7234622F" w:rsidR="00CF19F9" w:rsidRP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F19F9">
        <w:rPr>
          <w:rFonts w:ascii="Arial" w:hAnsi="Arial" w:cs="Arial"/>
          <w:sz w:val="28"/>
          <w:szCs w:val="28"/>
        </w:rPr>
        <w:t>hogares</w:t>
      </w:r>
      <w:proofErr w:type="gramEnd"/>
      <w:r w:rsidRPr="00CF19F9">
        <w:rPr>
          <w:rFonts w:ascii="Arial" w:hAnsi="Arial" w:cs="Arial"/>
          <w:sz w:val="28"/>
          <w:szCs w:val="28"/>
        </w:rPr>
        <w:t xml:space="preserve"> tranquilos y herencias seguras, N</w:t>
      </w:r>
      <w:r>
        <w:rPr>
          <w:rFonts w:ascii="Arial" w:hAnsi="Arial" w:cs="Arial"/>
          <w:sz w:val="28"/>
          <w:szCs w:val="28"/>
        </w:rPr>
        <w:t xml:space="preserve">uevo León seguirá ascendiendo y </w:t>
      </w:r>
      <w:r w:rsidRPr="00CF19F9">
        <w:rPr>
          <w:rFonts w:ascii="Arial" w:hAnsi="Arial" w:cs="Arial"/>
          <w:sz w:val="28"/>
          <w:szCs w:val="28"/>
        </w:rPr>
        <w:t xml:space="preserve">nosotros queremos que a nuestro estado </w:t>
      </w:r>
      <w:r>
        <w:rPr>
          <w:rFonts w:ascii="Arial" w:hAnsi="Arial" w:cs="Arial"/>
          <w:sz w:val="28"/>
          <w:szCs w:val="28"/>
        </w:rPr>
        <w:t xml:space="preserve">y los ciudadanos les siga yendo </w:t>
      </w:r>
      <w:r w:rsidRPr="00CF19F9">
        <w:rPr>
          <w:rFonts w:ascii="Arial" w:hAnsi="Arial" w:cs="Arial"/>
          <w:sz w:val="28"/>
          <w:szCs w:val="28"/>
        </w:rPr>
        <w:t>bien”, manifestó.</w:t>
      </w:r>
    </w:p>
    <w:p w14:paraId="5EA7A068" w14:textId="77777777" w:rsid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</w:p>
    <w:p w14:paraId="01B455F0" w14:textId="64541109" w:rsid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  <w:r w:rsidRPr="00CF19F9">
        <w:rPr>
          <w:rFonts w:ascii="Arial" w:hAnsi="Arial" w:cs="Arial"/>
          <w:sz w:val="28"/>
          <w:szCs w:val="28"/>
        </w:rPr>
        <w:t>En el marco del mes del testamento, el</w:t>
      </w:r>
      <w:r>
        <w:rPr>
          <w:rFonts w:ascii="Arial" w:hAnsi="Arial" w:cs="Arial"/>
          <w:sz w:val="28"/>
          <w:szCs w:val="28"/>
        </w:rPr>
        <w:t xml:space="preserve"> Secretario General de Gobierno </w:t>
      </w:r>
      <w:r w:rsidRPr="00CF19F9">
        <w:rPr>
          <w:rFonts w:ascii="Arial" w:hAnsi="Arial" w:cs="Arial"/>
          <w:sz w:val="28"/>
          <w:szCs w:val="28"/>
        </w:rPr>
        <w:t>enfatizó en la importancia de la a</w:t>
      </w:r>
      <w:r>
        <w:rPr>
          <w:rFonts w:ascii="Arial" w:hAnsi="Arial" w:cs="Arial"/>
          <w:sz w:val="28"/>
          <w:szCs w:val="28"/>
        </w:rPr>
        <w:t xml:space="preserve">dministración de acercarse a la </w:t>
      </w:r>
      <w:r w:rsidRPr="00CF19F9">
        <w:rPr>
          <w:rFonts w:ascii="Arial" w:hAnsi="Arial" w:cs="Arial"/>
          <w:sz w:val="28"/>
          <w:szCs w:val="28"/>
        </w:rPr>
        <w:t>ciudadanía para brindar atención o asesorí</w:t>
      </w:r>
      <w:r>
        <w:rPr>
          <w:rFonts w:ascii="Arial" w:hAnsi="Arial" w:cs="Arial"/>
          <w:sz w:val="28"/>
          <w:szCs w:val="28"/>
        </w:rPr>
        <w:t xml:space="preserve">a con este tipo de trámites que </w:t>
      </w:r>
      <w:r w:rsidRPr="00CF19F9">
        <w:rPr>
          <w:rFonts w:ascii="Arial" w:hAnsi="Arial" w:cs="Arial"/>
          <w:sz w:val="28"/>
          <w:szCs w:val="28"/>
        </w:rPr>
        <w:t>representan asegurar el futuro de miles de familias.</w:t>
      </w:r>
    </w:p>
    <w:p w14:paraId="081E7983" w14:textId="77777777" w:rsidR="00CF19F9" w:rsidRPr="00CF19F9" w:rsidRDefault="00CF19F9" w:rsidP="00CF19F9">
      <w:pPr>
        <w:jc w:val="both"/>
        <w:rPr>
          <w:rFonts w:ascii="Arial" w:hAnsi="Arial" w:cs="Arial"/>
          <w:sz w:val="28"/>
          <w:szCs w:val="28"/>
        </w:rPr>
      </w:pPr>
    </w:p>
    <w:p w14:paraId="2821045E" w14:textId="0F94E680" w:rsidR="00394AB5" w:rsidRPr="00394AB5" w:rsidRDefault="00CF19F9" w:rsidP="00CF19F9">
      <w:pPr>
        <w:jc w:val="both"/>
        <w:rPr>
          <w:rFonts w:ascii="Arial" w:hAnsi="Arial" w:cs="Arial"/>
          <w:sz w:val="28"/>
          <w:szCs w:val="28"/>
        </w:rPr>
      </w:pPr>
      <w:r w:rsidRPr="00CF19F9">
        <w:rPr>
          <w:rFonts w:ascii="Arial" w:hAnsi="Arial" w:cs="Arial"/>
          <w:sz w:val="28"/>
          <w:szCs w:val="28"/>
        </w:rPr>
        <w:t>“Gracias a la visión del Gobernador</w:t>
      </w:r>
      <w:r>
        <w:rPr>
          <w:rFonts w:ascii="Arial" w:hAnsi="Arial" w:cs="Arial"/>
          <w:sz w:val="28"/>
          <w:szCs w:val="28"/>
        </w:rPr>
        <w:t xml:space="preserve"> Samuel García hemos tratado de </w:t>
      </w:r>
      <w:r w:rsidRPr="00CF19F9">
        <w:rPr>
          <w:rFonts w:ascii="Arial" w:hAnsi="Arial" w:cs="Arial"/>
          <w:sz w:val="28"/>
          <w:szCs w:val="28"/>
        </w:rPr>
        <w:t xml:space="preserve">agilizar aquellos trámites prioritarios para </w:t>
      </w:r>
      <w:r>
        <w:rPr>
          <w:rFonts w:ascii="Arial" w:hAnsi="Arial" w:cs="Arial"/>
          <w:sz w:val="28"/>
          <w:szCs w:val="28"/>
        </w:rPr>
        <w:t xml:space="preserve">los neoleoneses, los cuales son </w:t>
      </w:r>
      <w:r w:rsidRPr="00CF19F9">
        <w:rPr>
          <w:rFonts w:ascii="Arial" w:hAnsi="Arial" w:cs="Arial"/>
          <w:sz w:val="28"/>
          <w:szCs w:val="28"/>
        </w:rPr>
        <w:t>confiables, seguros y les ayudará a tener tran</w:t>
      </w:r>
      <w:r>
        <w:rPr>
          <w:rFonts w:ascii="Arial" w:hAnsi="Arial" w:cs="Arial"/>
          <w:sz w:val="28"/>
          <w:szCs w:val="28"/>
        </w:rPr>
        <w:t xml:space="preserve">quilidad y orden para beneficio </w:t>
      </w:r>
      <w:r w:rsidRPr="00CF19F9">
        <w:rPr>
          <w:rFonts w:ascii="Arial" w:hAnsi="Arial" w:cs="Arial"/>
          <w:sz w:val="28"/>
          <w:szCs w:val="28"/>
        </w:rPr>
        <w:t>de todas y todos”, concluyó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49A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4205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19F9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D6BBC-C324-41B4-9E94-B5CAC46A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2025-09-15T18:12:00Z</dcterms:created>
  <dcterms:modified xsi:type="dcterms:W3CDTF">2025-09-15T18:12:00Z</dcterms:modified>
</cp:coreProperties>
</file>