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0F851A02" w:rsidR="009C0D7E" w:rsidRPr="004667B8" w:rsidRDefault="00897AF5" w:rsidP="009C0D7E">
      <w:pPr>
        <w:jc w:val="right"/>
        <w:rPr>
          <w:rFonts w:ascii="Arial" w:hAnsi="Arial" w:cs="Arial"/>
          <w:b/>
          <w:sz w:val="22"/>
          <w:lang w:val="es-ES"/>
        </w:rPr>
      </w:pPr>
      <w:bookmarkStart w:id="0" w:name="_GoBack"/>
      <w:bookmarkEnd w:id="0"/>
      <w:r>
        <w:rPr>
          <w:rFonts w:ascii="Arial" w:hAnsi="Arial" w:cs="Arial"/>
          <w:b/>
          <w:sz w:val="22"/>
          <w:lang w:val="es-ES"/>
        </w:rPr>
        <w:t>CP/</w:t>
      </w:r>
      <w:r w:rsidR="006F6668">
        <w:rPr>
          <w:rFonts w:ascii="Arial" w:hAnsi="Arial" w:cs="Arial"/>
          <w:b/>
          <w:sz w:val="22"/>
          <w:lang w:val="es-ES"/>
        </w:rPr>
        <w:t>1</w:t>
      </w:r>
      <w:r w:rsidR="00712A01">
        <w:rPr>
          <w:rFonts w:ascii="Arial" w:hAnsi="Arial" w:cs="Arial"/>
          <w:b/>
          <w:sz w:val="22"/>
          <w:lang w:val="es-ES"/>
        </w:rPr>
        <w:t>1</w:t>
      </w:r>
      <w:r w:rsidR="000A51EF">
        <w:rPr>
          <w:rFonts w:ascii="Arial" w:hAnsi="Arial" w:cs="Arial"/>
          <w:b/>
          <w:sz w:val="22"/>
          <w:lang w:val="es-ES"/>
        </w:rPr>
        <w:t>3</w:t>
      </w:r>
      <w:r w:rsidR="00603D10">
        <w:rPr>
          <w:rFonts w:ascii="Arial" w:hAnsi="Arial" w:cs="Arial"/>
          <w:b/>
          <w:sz w:val="22"/>
          <w:lang w:val="es-ES"/>
        </w:rPr>
        <w:t>8</w:t>
      </w:r>
      <w:r w:rsidR="00A545E9">
        <w:rPr>
          <w:rFonts w:ascii="Arial" w:hAnsi="Arial" w:cs="Arial"/>
          <w:b/>
          <w:sz w:val="22"/>
          <w:lang w:val="es-ES"/>
        </w:rPr>
        <w:t>/</w:t>
      </w:r>
      <w:r w:rsidR="007D065D">
        <w:rPr>
          <w:rFonts w:ascii="Arial" w:hAnsi="Arial" w:cs="Arial"/>
          <w:b/>
          <w:sz w:val="22"/>
          <w:lang w:val="es-ES"/>
        </w:rPr>
        <w:t>2026</w:t>
      </w:r>
    </w:p>
    <w:p w14:paraId="3F7360A1" w14:textId="37B76716" w:rsidR="009C0D7E" w:rsidRDefault="00377F6E" w:rsidP="009C0D7E">
      <w:pPr>
        <w:jc w:val="right"/>
        <w:rPr>
          <w:rFonts w:ascii="Arial" w:hAnsi="Arial" w:cs="Arial"/>
          <w:sz w:val="22"/>
          <w:lang w:val="es-ES"/>
        </w:rPr>
      </w:pPr>
      <w:r>
        <w:rPr>
          <w:rFonts w:ascii="Arial" w:hAnsi="Arial" w:cs="Arial"/>
          <w:sz w:val="22"/>
          <w:lang w:val="es-ES"/>
        </w:rPr>
        <w:t>1</w:t>
      </w:r>
      <w:r w:rsidR="00064D37">
        <w:rPr>
          <w:rFonts w:ascii="Arial" w:hAnsi="Arial" w:cs="Arial"/>
          <w:sz w:val="22"/>
          <w:lang w:val="es-ES"/>
        </w:rPr>
        <w:t xml:space="preserve">6 </w:t>
      </w:r>
      <w:r w:rsidR="000B42EB">
        <w:rPr>
          <w:rFonts w:ascii="Arial" w:hAnsi="Arial" w:cs="Arial"/>
          <w:sz w:val="22"/>
          <w:lang w:val="es-ES"/>
        </w:rPr>
        <w:t>de</w:t>
      </w:r>
      <w:r w:rsidR="00276549">
        <w:rPr>
          <w:rFonts w:ascii="Arial" w:hAnsi="Arial" w:cs="Arial"/>
          <w:sz w:val="22"/>
          <w:lang w:val="es-ES"/>
        </w:rPr>
        <w:t xml:space="preserve"> </w:t>
      </w:r>
      <w:r w:rsidR="00651223">
        <w:rPr>
          <w:rFonts w:ascii="Arial" w:hAnsi="Arial" w:cs="Arial"/>
          <w:sz w:val="22"/>
          <w:lang w:val="es-ES"/>
        </w:rPr>
        <w:t>agosto</w:t>
      </w:r>
      <w:r w:rsidR="007D065D">
        <w:rPr>
          <w:rFonts w:ascii="Arial" w:hAnsi="Arial" w:cs="Arial"/>
          <w:sz w:val="22"/>
          <w:lang w:val="es-ES"/>
        </w:rPr>
        <w:t xml:space="preserve"> de 2026</w:t>
      </w:r>
    </w:p>
    <w:p w14:paraId="71737586" w14:textId="77777777" w:rsidR="00603D10" w:rsidRDefault="00603D10">
      <w:pPr>
        <w:pStyle w:val="p2"/>
        <w:rPr>
          <w:rStyle w:val="s1"/>
          <w:rFonts w:hint="eastAsia"/>
        </w:rPr>
      </w:pPr>
    </w:p>
    <w:p w14:paraId="7B1FA1F4" w14:textId="04913363" w:rsidR="00912542" w:rsidRPr="006F5E2A" w:rsidRDefault="00912542" w:rsidP="006F5E2A">
      <w:pPr>
        <w:pStyle w:val="p1"/>
        <w:jc w:val="center"/>
        <w:rPr>
          <w:rFonts w:ascii="Arial" w:hAnsi="Arial" w:cs="Arial"/>
          <w:b/>
          <w:bCs/>
          <w:sz w:val="28"/>
          <w:szCs w:val="28"/>
        </w:rPr>
      </w:pPr>
      <w:r w:rsidRPr="006F5E2A">
        <w:rPr>
          <w:rStyle w:val="s1"/>
          <w:rFonts w:ascii="Arial" w:hAnsi="Arial" w:cs="Arial"/>
          <w:b/>
          <w:bCs/>
          <w:sz w:val="28"/>
          <w:szCs w:val="28"/>
        </w:rPr>
        <w:t>PRESENTA GOBIERNO ESTATAL A IP MEJORAS AL 070; INVITA A USAR ESTE CANAL PARA APOYO EN TRÁMITES E INSPECCIONES</w:t>
      </w:r>
    </w:p>
    <w:p w14:paraId="073C31A7" w14:textId="079513C4" w:rsidR="00603D10" w:rsidRPr="00603D10" w:rsidRDefault="00603D10" w:rsidP="00603D10">
      <w:pPr>
        <w:pStyle w:val="p2"/>
        <w:jc w:val="center"/>
        <w:rPr>
          <w:rFonts w:ascii="Arial" w:hAnsi="Arial" w:cs="Arial"/>
          <w:b/>
          <w:bCs/>
          <w:sz w:val="28"/>
          <w:szCs w:val="28"/>
        </w:rPr>
      </w:pPr>
    </w:p>
    <w:p w14:paraId="2F7B330F" w14:textId="77777777" w:rsidR="003F4E07" w:rsidRPr="00E869E3" w:rsidRDefault="003F4E07" w:rsidP="00E869E3">
      <w:pPr>
        <w:jc w:val="both"/>
        <w:rPr>
          <w:rFonts w:ascii="Arial" w:hAnsi="Arial" w:cs="Arial"/>
          <w:i/>
          <w:iCs/>
          <w:color w:val="000000"/>
          <w:lang w:eastAsia="es-ES"/>
        </w:rPr>
      </w:pPr>
    </w:p>
    <w:p w14:paraId="06DB4C29" w14:textId="0B68E8BF" w:rsidR="00A622B7" w:rsidRPr="00E869E3" w:rsidRDefault="00A622B7" w:rsidP="00E869E3">
      <w:pPr>
        <w:pStyle w:val="p1"/>
        <w:numPr>
          <w:ilvl w:val="0"/>
          <w:numId w:val="33"/>
        </w:numPr>
        <w:jc w:val="both"/>
        <w:rPr>
          <w:rStyle w:val="s1"/>
          <w:rFonts w:ascii="Arial" w:hAnsi="Arial" w:cs="Arial"/>
          <w:i/>
          <w:iCs/>
          <w:sz w:val="24"/>
          <w:szCs w:val="24"/>
        </w:rPr>
      </w:pPr>
      <w:r w:rsidRPr="00E869E3">
        <w:rPr>
          <w:rStyle w:val="s1"/>
          <w:rFonts w:ascii="Arial" w:hAnsi="Arial" w:cs="Arial"/>
          <w:i/>
          <w:iCs/>
          <w:sz w:val="24"/>
          <w:szCs w:val="24"/>
        </w:rPr>
        <w:t>Como parte de la estrategia de “Nuevo León Cumple”, se han fortalecido los mecanismos de ayuda y reporte en procesos gubernamentales.</w:t>
      </w:r>
    </w:p>
    <w:p w14:paraId="1CE317DF" w14:textId="67F10315" w:rsidR="00A622B7" w:rsidRPr="00E869E3" w:rsidRDefault="00B65961" w:rsidP="00E869E3">
      <w:pPr>
        <w:pStyle w:val="p1"/>
        <w:numPr>
          <w:ilvl w:val="0"/>
          <w:numId w:val="33"/>
        </w:numPr>
        <w:jc w:val="both"/>
        <w:rPr>
          <w:rFonts w:ascii="Arial" w:hAnsi="Arial" w:cs="Arial"/>
          <w:i/>
          <w:iCs/>
          <w:sz w:val="24"/>
          <w:szCs w:val="24"/>
        </w:rPr>
      </w:pPr>
      <w:r w:rsidRPr="00E869E3">
        <w:rPr>
          <w:rStyle w:val="s1"/>
          <w:rFonts w:ascii="Arial" w:hAnsi="Arial" w:cs="Arial"/>
          <w:i/>
          <w:iCs/>
          <w:sz w:val="24"/>
          <w:szCs w:val="24"/>
        </w:rPr>
        <w:t>El 070 evolucionó de una línea en la que se daba sólo informes, hasta convertirse en una plataforma multicanal con atención 24/7.</w:t>
      </w:r>
    </w:p>
    <w:p w14:paraId="581D1546" w14:textId="260576D8" w:rsidR="00AC0B1B" w:rsidRPr="006F5E2A" w:rsidRDefault="00AC0B1B" w:rsidP="00A622B7">
      <w:pPr>
        <w:pStyle w:val="p1"/>
        <w:ind w:left="720"/>
        <w:jc w:val="both"/>
        <w:rPr>
          <w:rStyle w:val="s1"/>
          <w:rFonts w:ascii="Arial" w:hAnsi="Arial" w:cs="Arial"/>
          <w:b/>
          <w:bCs/>
          <w:color w:val="000000"/>
          <w:sz w:val="28"/>
          <w:szCs w:val="28"/>
          <w:lang w:eastAsia="es-ES"/>
        </w:rPr>
      </w:pPr>
    </w:p>
    <w:p w14:paraId="063B28A1" w14:textId="77777777" w:rsidR="006F5E2A" w:rsidRPr="00B4662C" w:rsidRDefault="006F5E2A" w:rsidP="006F5E2A">
      <w:pPr>
        <w:pStyle w:val="p1"/>
        <w:ind w:left="720"/>
        <w:jc w:val="both"/>
        <w:rPr>
          <w:rFonts w:ascii="Arial" w:hAnsi="Arial" w:cs="Arial"/>
          <w:b/>
          <w:bCs/>
          <w:color w:val="000000"/>
          <w:sz w:val="28"/>
          <w:szCs w:val="28"/>
          <w:lang w:eastAsia="es-ES"/>
        </w:rPr>
      </w:pPr>
    </w:p>
    <w:p w14:paraId="544E6CAE" w14:textId="6F7DC4BE" w:rsidR="00F8633C" w:rsidRPr="000D59EC" w:rsidRDefault="00E869E3" w:rsidP="000D59EC">
      <w:pPr>
        <w:pStyle w:val="p1"/>
        <w:jc w:val="both"/>
        <w:rPr>
          <w:rFonts w:ascii="Arial" w:hAnsi="Arial" w:cs="Arial"/>
          <w:sz w:val="28"/>
          <w:szCs w:val="28"/>
        </w:rPr>
      </w:pPr>
      <w:r>
        <w:rPr>
          <w:rFonts w:ascii="Arial" w:hAnsi="Arial" w:cs="Arial"/>
          <w:b/>
          <w:bCs/>
          <w:color w:val="000000"/>
          <w:sz w:val="28"/>
          <w:szCs w:val="28"/>
          <w:lang w:eastAsia="es-ES"/>
        </w:rPr>
        <w:t>Monterrey</w:t>
      </w:r>
      <w:r w:rsidR="003F4E07" w:rsidRPr="00B4662C">
        <w:rPr>
          <w:rFonts w:ascii="Arial" w:hAnsi="Arial" w:cs="Arial"/>
          <w:b/>
          <w:bCs/>
          <w:color w:val="000000"/>
          <w:sz w:val="28"/>
          <w:szCs w:val="28"/>
          <w:lang w:eastAsia="es-ES"/>
        </w:rPr>
        <w:t>, Nuevo León.-</w:t>
      </w:r>
      <w:r w:rsidR="00F7639A" w:rsidRPr="00A762A6">
        <w:rPr>
          <w:rStyle w:val="s1"/>
          <w:rFonts w:ascii="Arial" w:hAnsi="Arial" w:cs="Arial"/>
          <w:sz w:val="28"/>
          <w:szCs w:val="28"/>
        </w:rPr>
        <w:t xml:space="preserve"> </w:t>
      </w:r>
      <w:r w:rsidR="00F8633C" w:rsidRPr="000D59EC">
        <w:rPr>
          <w:rStyle w:val="s1"/>
          <w:rFonts w:ascii="Arial" w:hAnsi="Arial" w:cs="Arial"/>
          <w:sz w:val="28"/>
          <w:szCs w:val="28"/>
        </w:rPr>
        <w:t>Para facilitar el apoyo en trámites e inspecciones y la denuncia ciudadana, el Gobierno del Estado presentó a las cámaras empresariales, la plataforma de atención 070 y las mejoras que ha tenido para brindar un mejor servicio, esto en el marco de “Nuevo León Cumple: Todo en NLínea + Reglas Claras”.</w:t>
      </w:r>
    </w:p>
    <w:p w14:paraId="5FAC448C" w14:textId="77777777" w:rsidR="00F8633C" w:rsidRPr="000D59EC" w:rsidRDefault="00F8633C" w:rsidP="000D59EC">
      <w:pPr>
        <w:pStyle w:val="p2"/>
        <w:jc w:val="both"/>
        <w:rPr>
          <w:rFonts w:ascii="Arial" w:hAnsi="Arial" w:cs="Arial"/>
          <w:sz w:val="28"/>
          <w:szCs w:val="28"/>
        </w:rPr>
      </w:pPr>
      <w:r w:rsidRPr="000D59EC">
        <w:rPr>
          <w:rStyle w:val="apple-converted-space"/>
          <w:rFonts w:ascii="Arial" w:hAnsi="Arial" w:cs="Arial"/>
          <w:sz w:val="28"/>
          <w:szCs w:val="28"/>
        </w:rPr>
        <w:t> </w:t>
      </w:r>
    </w:p>
    <w:p w14:paraId="6ECE99EE" w14:textId="77777777" w:rsidR="00F8633C" w:rsidRPr="000D59EC" w:rsidRDefault="00F8633C" w:rsidP="000D59EC">
      <w:pPr>
        <w:pStyle w:val="p1"/>
        <w:jc w:val="both"/>
        <w:rPr>
          <w:rFonts w:ascii="Arial" w:hAnsi="Arial" w:cs="Arial"/>
          <w:sz w:val="28"/>
          <w:szCs w:val="28"/>
        </w:rPr>
      </w:pPr>
      <w:r w:rsidRPr="000D59EC">
        <w:rPr>
          <w:rStyle w:val="s1"/>
          <w:rFonts w:ascii="Arial" w:hAnsi="Arial" w:cs="Arial"/>
          <w:sz w:val="28"/>
          <w:szCs w:val="28"/>
        </w:rPr>
        <w:t>La titular de la Oficina Ejecutiva, Mariela Saldívar, quien coordina la estrategia, dio la bienvenida, en la sesión semanal con los organismos de la iniciativa privada, al Director del Centro de Atención 070, de la Subsecretaría de Atención Ciudadana, José Luis Méndez, quien compartió la oferta de servicios que tiene la plataforma y explicó los avances que ha tenido la misma para ser más eficiente.</w:t>
      </w:r>
    </w:p>
    <w:p w14:paraId="06F42EF5" w14:textId="77777777" w:rsidR="00F8633C" w:rsidRPr="000D59EC" w:rsidRDefault="00F8633C" w:rsidP="000D59EC">
      <w:pPr>
        <w:pStyle w:val="p2"/>
        <w:jc w:val="both"/>
        <w:rPr>
          <w:rFonts w:ascii="Arial" w:hAnsi="Arial" w:cs="Arial"/>
          <w:sz w:val="28"/>
          <w:szCs w:val="28"/>
        </w:rPr>
      </w:pPr>
      <w:r w:rsidRPr="000D59EC">
        <w:rPr>
          <w:rStyle w:val="apple-converted-space"/>
          <w:rFonts w:ascii="Arial" w:hAnsi="Arial" w:cs="Arial"/>
          <w:sz w:val="28"/>
          <w:szCs w:val="28"/>
        </w:rPr>
        <w:t> </w:t>
      </w:r>
    </w:p>
    <w:p w14:paraId="60BA2B45" w14:textId="77777777" w:rsidR="00F8633C" w:rsidRPr="000D59EC" w:rsidRDefault="00F8633C" w:rsidP="000D59EC">
      <w:pPr>
        <w:pStyle w:val="p1"/>
        <w:jc w:val="both"/>
        <w:rPr>
          <w:rFonts w:ascii="Arial" w:hAnsi="Arial" w:cs="Arial"/>
          <w:sz w:val="28"/>
          <w:szCs w:val="28"/>
        </w:rPr>
      </w:pPr>
      <w:r w:rsidRPr="000D59EC">
        <w:rPr>
          <w:rStyle w:val="s1"/>
          <w:rFonts w:ascii="Arial" w:hAnsi="Arial" w:cs="Arial"/>
          <w:sz w:val="28"/>
          <w:szCs w:val="28"/>
        </w:rPr>
        <w:t xml:space="preserve">El 070, detalló Méndez, atiende en promedio a 125 mil personas por mes y permite recibir información, ayuda y reportar presuntas irregularidades en las que puedan incurrir las personas servidoras </w:t>
      </w:r>
      <w:proofErr w:type="gramStart"/>
      <w:r w:rsidRPr="000D59EC">
        <w:rPr>
          <w:rStyle w:val="s1"/>
          <w:rFonts w:ascii="Arial" w:hAnsi="Arial" w:cs="Arial"/>
          <w:sz w:val="28"/>
          <w:szCs w:val="28"/>
        </w:rPr>
        <w:t>públicas</w:t>
      </w:r>
      <w:proofErr w:type="gramEnd"/>
      <w:r w:rsidRPr="000D59EC">
        <w:rPr>
          <w:rStyle w:val="s1"/>
          <w:rFonts w:ascii="Arial" w:hAnsi="Arial" w:cs="Arial"/>
          <w:sz w:val="28"/>
          <w:szCs w:val="28"/>
        </w:rPr>
        <w:t xml:space="preserve"> en trámites e inspecciones, ya que es un canal de comunicación directa en el que el sector empresarial y la ciudadanía en general pueden hacer reportes y solicitar la atención correspondiente.</w:t>
      </w:r>
    </w:p>
    <w:p w14:paraId="611ACDBB" w14:textId="77777777" w:rsidR="00F8633C" w:rsidRPr="000D59EC" w:rsidRDefault="00F8633C" w:rsidP="000D59EC">
      <w:pPr>
        <w:pStyle w:val="p2"/>
        <w:jc w:val="both"/>
        <w:rPr>
          <w:rFonts w:ascii="Arial" w:hAnsi="Arial" w:cs="Arial"/>
          <w:sz w:val="28"/>
          <w:szCs w:val="28"/>
        </w:rPr>
      </w:pPr>
      <w:r w:rsidRPr="000D59EC">
        <w:rPr>
          <w:rStyle w:val="apple-converted-space"/>
          <w:rFonts w:ascii="Arial" w:hAnsi="Arial" w:cs="Arial"/>
          <w:sz w:val="28"/>
          <w:szCs w:val="28"/>
        </w:rPr>
        <w:t> </w:t>
      </w:r>
    </w:p>
    <w:p w14:paraId="5C536CB4" w14:textId="77777777" w:rsidR="00F8633C" w:rsidRPr="000D59EC" w:rsidRDefault="00F8633C" w:rsidP="000D59EC">
      <w:pPr>
        <w:pStyle w:val="p1"/>
        <w:jc w:val="both"/>
        <w:rPr>
          <w:rFonts w:ascii="Arial" w:hAnsi="Arial" w:cs="Arial"/>
          <w:sz w:val="28"/>
          <w:szCs w:val="28"/>
        </w:rPr>
      </w:pPr>
      <w:r w:rsidRPr="000D59EC">
        <w:rPr>
          <w:rStyle w:val="s1"/>
          <w:rFonts w:ascii="Arial" w:hAnsi="Arial" w:cs="Arial"/>
          <w:sz w:val="28"/>
          <w:szCs w:val="28"/>
        </w:rPr>
        <w:lastRenderedPageBreak/>
        <w:t>“La intención es que todas las personas que puedan ser sujetas a un tema de corrupción, puedan utilizar el 070 como una herramienta. Nos pueden decir cuál es el acto que se está cometiendo, nosotros lo documentamos e inmediatamente ese reporte se va con la Contraloría y ellos le dan la atención”, dijo el funcionario.</w:t>
      </w:r>
    </w:p>
    <w:p w14:paraId="077E1334" w14:textId="77777777" w:rsidR="00F8633C" w:rsidRPr="000D59EC" w:rsidRDefault="00F8633C" w:rsidP="000D59EC">
      <w:pPr>
        <w:pStyle w:val="p2"/>
        <w:jc w:val="both"/>
        <w:rPr>
          <w:rFonts w:ascii="Arial" w:hAnsi="Arial" w:cs="Arial"/>
          <w:sz w:val="28"/>
          <w:szCs w:val="28"/>
        </w:rPr>
      </w:pPr>
      <w:r w:rsidRPr="000D59EC">
        <w:rPr>
          <w:rStyle w:val="apple-converted-space"/>
          <w:rFonts w:ascii="Arial" w:hAnsi="Arial" w:cs="Arial"/>
          <w:sz w:val="28"/>
          <w:szCs w:val="28"/>
        </w:rPr>
        <w:t> </w:t>
      </w:r>
    </w:p>
    <w:p w14:paraId="0AB37541" w14:textId="77777777" w:rsidR="00F8633C" w:rsidRPr="000D59EC" w:rsidRDefault="00F8633C" w:rsidP="000D59EC">
      <w:pPr>
        <w:pStyle w:val="p1"/>
        <w:jc w:val="both"/>
        <w:rPr>
          <w:rFonts w:ascii="Arial" w:hAnsi="Arial" w:cs="Arial"/>
          <w:sz w:val="28"/>
          <w:szCs w:val="28"/>
        </w:rPr>
      </w:pPr>
      <w:r w:rsidRPr="000D59EC">
        <w:rPr>
          <w:rStyle w:val="s1"/>
          <w:rFonts w:ascii="Arial" w:hAnsi="Arial" w:cs="Arial"/>
          <w:sz w:val="28"/>
          <w:szCs w:val="28"/>
        </w:rPr>
        <w:t xml:space="preserve">La plataforma de atención ciudadana 070 se suma a otros canales oficiales en los que la ciudadanía y el sector productivo pueden realizar reportes, tales como </w:t>
      </w:r>
      <w:proofErr w:type="spellStart"/>
      <w:r w:rsidRPr="000D59EC">
        <w:rPr>
          <w:rStyle w:val="s1"/>
          <w:rFonts w:ascii="Arial" w:hAnsi="Arial" w:cs="Arial"/>
          <w:sz w:val="28"/>
          <w:szCs w:val="28"/>
        </w:rPr>
        <w:t>CorrupNet</w:t>
      </w:r>
      <w:proofErr w:type="spellEnd"/>
      <w:r w:rsidRPr="000D59EC">
        <w:rPr>
          <w:rStyle w:val="s1"/>
          <w:rFonts w:ascii="Arial" w:hAnsi="Arial" w:cs="Arial"/>
          <w:sz w:val="28"/>
          <w:szCs w:val="28"/>
        </w:rPr>
        <w:t xml:space="preserve">, </w:t>
      </w:r>
      <w:proofErr w:type="spellStart"/>
      <w:r w:rsidRPr="000D59EC">
        <w:rPr>
          <w:rStyle w:val="s1"/>
          <w:rFonts w:ascii="Arial" w:hAnsi="Arial" w:cs="Arial"/>
          <w:sz w:val="28"/>
          <w:szCs w:val="28"/>
        </w:rPr>
        <w:t>OpinaRed</w:t>
      </w:r>
      <w:proofErr w:type="spellEnd"/>
      <w:r w:rsidRPr="000D59EC">
        <w:rPr>
          <w:rStyle w:val="s1"/>
          <w:rFonts w:ascii="Arial" w:hAnsi="Arial" w:cs="Arial"/>
          <w:sz w:val="28"/>
          <w:szCs w:val="28"/>
        </w:rPr>
        <w:t xml:space="preserve"> y Denuncia Móvil, así como de forma presencial en las oficinas de la Contraloría, ubicadas en el piso 20 de la Torre Administrativa.</w:t>
      </w:r>
    </w:p>
    <w:p w14:paraId="21A5FD68" w14:textId="77777777" w:rsidR="00F8633C" w:rsidRPr="000D59EC" w:rsidRDefault="00F8633C" w:rsidP="000D59EC">
      <w:pPr>
        <w:pStyle w:val="p2"/>
        <w:jc w:val="both"/>
        <w:rPr>
          <w:rFonts w:ascii="Arial" w:hAnsi="Arial" w:cs="Arial"/>
          <w:sz w:val="28"/>
          <w:szCs w:val="28"/>
        </w:rPr>
      </w:pPr>
      <w:r w:rsidRPr="000D59EC">
        <w:rPr>
          <w:rStyle w:val="apple-converted-space"/>
          <w:rFonts w:ascii="Arial" w:hAnsi="Arial" w:cs="Arial"/>
          <w:sz w:val="28"/>
          <w:szCs w:val="28"/>
        </w:rPr>
        <w:t> </w:t>
      </w:r>
    </w:p>
    <w:p w14:paraId="77F73A7F" w14:textId="77777777" w:rsidR="00F8633C" w:rsidRPr="000D59EC" w:rsidRDefault="00F8633C" w:rsidP="000D59EC">
      <w:pPr>
        <w:pStyle w:val="p1"/>
        <w:jc w:val="both"/>
        <w:rPr>
          <w:rFonts w:ascii="Arial" w:hAnsi="Arial" w:cs="Arial"/>
          <w:sz w:val="28"/>
          <w:szCs w:val="28"/>
        </w:rPr>
      </w:pPr>
      <w:r w:rsidRPr="000D59EC">
        <w:rPr>
          <w:rStyle w:val="s1"/>
          <w:rFonts w:ascii="Arial" w:hAnsi="Arial" w:cs="Arial"/>
          <w:sz w:val="28"/>
          <w:szCs w:val="28"/>
        </w:rPr>
        <w:t>El director del Centro de Atención 070 explicó que actualmente éste tiene cobertura las 24 horas, los siete días de la semana, en los 51 municipios de Nuevo León, además de contar con convenios con 27 dependencias e instituciones para fortalecer la atención.</w:t>
      </w:r>
    </w:p>
    <w:p w14:paraId="628C116C" w14:textId="77777777" w:rsidR="00F8633C" w:rsidRPr="000D59EC" w:rsidRDefault="00F8633C" w:rsidP="000D59EC">
      <w:pPr>
        <w:pStyle w:val="p2"/>
        <w:jc w:val="both"/>
        <w:rPr>
          <w:rFonts w:ascii="Arial" w:hAnsi="Arial" w:cs="Arial"/>
          <w:sz w:val="28"/>
          <w:szCs w:val="28"/>
        </w:rPr>
      </w:pPr>
      <w:r w:rsidRPr="000D59EC">
        <w:rPr>
          <w:rStyle w:val="apple-converted-space"/>
          <w:rFonts w:ascii="Arial" w:hAnsi="Arial" w:cs="Arial"/>
          <w:sz w:val="28"/>
          <w:szCs w:val="28"/>
        </w:rPr>
        <w:t> </w:t>
      </w:r>
    </w:p>
    <w:p w14:paraId="32853CAB" w14:textId="77777777" w:rsidR="00F8633C" w:rsidRPr="000D59EC" w:rsidRDefault="00F8633C" w:rsidP="000D59EC">
      <w:pPr>
        <w:pStyle w:val="p1"/>
        <w:jc w:val="both"/>
        <w:rPr>
          <w:rFonts w:ascii="Arial" w:hAnsi="Arial" w:cs="Arial"/>
          <w:sz w:val="28"/>
          <w:szCs w:val="28"/>
        </w:rPr>
      </w:pPr>
      <w:r w:rsidRPr="000D59EC">
        <w:rPr>
          <w:rStyle w:val="s1"/>
          <w:rFonts w:ascii="Arial" w:hAnsi="Arial" w:cs="Arial"/>
          <w:sz w:val="28"/>
          <w:szCs w:val="28"/>
        </w:rPr>
        <w:t>Gracias a la consolidación de un nuevo modelo operativo, desde la Subsecretaría de Atención Ciudadana, el 070 ya no es únicamente una línea telefónica, sino una plataforma multicanal, preparada para recibir reportes por teléfono, de forma digital a través del correo 070@nuevoleon.gob.mx y WhatsApp al 81 2407 0070, así como de manera presencial en el módulo de Pabellón Ciudadano, precisó.</w:t>
      </w:r>
    </w:p>
    <w:p w14:paraId="3C753D32" w14:textId="77777777" w:rsidR="00F8633C" w:rsidRPr="000D59EC" w:rsidRDefault="00F8633C" w:rsidP="000D59EC">
      <w:pPr>
        <w:pStyle w:val="p2"/>
        <w:jc w:val="both"/>
        <w:rPr>
          <w:rFonts w:ascii="Arial" w:hAnsi="Arial" w:cs="Arial"/>
          <w:sz w:val="28"/>
          <w:szCs w:val="28"/>
        </w:rPr>
      </w:pPr>
      <w:r w:rsidRPr="000D59EC">
        <w:rPr>
          <w:rStyle w:val="apple-converted-space"/>
          <w:rFonts w:ascii="Arial" w:hAnsi="Arial" w:cs="Arial"/>
          <w:sz w:val="28"/>
          <w:szCs w:val="28"/>
        </w:rPr>
        <w:t> </w:t>
      </w:r>
    </w:p>
    <w:p w14:paraId="78B96F2B" w14:textId="77777777" w:rsidR="00F8633C" w:rsidRPr="000D59EC" w:rsidRDefault="00F8633C" w:rsidP="000D59EC">
      <w:pPr>
        <w:pStyle w:val="p1"/>
        <w:jc w:val="both"/>
        <w:rPr>
          <w:rFonts w:ascii="Arial" w:hAnsi="Arial" w:cs="Arial"/>
          <w:sz w:val="28"/>
          <w:szCs w:val="28"/>
        </w:rPr>
      </w:pPr>
      <w:r w:rsidRPr="000D59EC">
        <w:rPr>
          <w:rStyle w:val="s1"/>
          <w:rFonts w:ascii="Arial" w:hAnsi="Arial" w:cs="Arial"/>
          <w:sz w:val="28"/>
          <w:szCs w:val="28"/>
        </w:rPr>
        <w:t>Méndez añadió que el personal está capacitado para brindar orientación, asesoría y acompañamiento, así como realizar sondeos y atender propuestas, solicitudes, reportes y quejas. Agregó que, de octubre de 2025 a la fecha, se han atendido alrededor de millón 356 mil 737 reportes.</w:t>
      </w:r>
    </w:p>
    <w:p w14:paraId="7CEAB3D0" w14:textId="77777777" w:rsidR="00F8633C" w:rsidRPr="000D59EC" w:rsidRDefault="00F8633C" w:rsidP="000D59EC">
      <w:pPr>
        <w:pStyle w:val="p2"/>
        <w:jc w:val="both"/>
        <w:rPr>
          <w:rFonts w:ascii="Arial" w:hAnsi="Arial" w:cs="Arial"/>
          <w:sz w:val="28"/>
          <w:szCs w:val="28"/>
        </w:rPr>
      </w:pPr>
      <w:r w:rsidRPr="000D59EC">
        <w:rPr>
          <w:rStyle w:val="apple-converted-space"/>
          <w:rFonts w:ascii="Arial" w:hAnsi="Arial" w:cs="Arial"/>
          <w:sz w:val="28"/>
          <w:szCs w:val="28"/>
        </w:rPr>
        <w:t> </w:t>
      </w:r>
    </w:p>
    <w:p w14:paraId="530121AE" w14:textId="77777777" w:rsidR="00F8633C" w:rsidRPr="000D59EC" w:rsidRDefault="00F8633C" w:rsidP="000D59EC">
      <w:pPr>
        <w:pStyle w:val="p1"/>
        <w:jc w:val="both"/>
        <w:rPr>
          <w:rFonts w:ascii="Arial" w:hAnsi="Arial" w:cs="Arial"/>
          <w:sz w:val="28"/>
          <w:szCs w:val="28"/>
        </w:rPr>
      </w:pPr>
      <w:r w:rsidRPr="000D59EC">
        <w:rPr>
          <w:rStyle w:val="s1"/>
          <w:rFonts w:ascii="Arial" w:hAnsi="Arial" w:cs="Arial"/>
          <w:sz w:val="28"/>
          <w:szCs w:val="28"/>
        </w:rPr>
        <w:t xml:space="preserve">Para finalizar, la titular de la Oficina Ejecutiva, Mariela Saldívar, informó a los representantes de las cámaras empresariales sobre el próximo lanzamiento de nuevos trámites digitales que se incorporarán </w:t>
      </w:r>
      <w:r w:rsidRPr="000D59EC">
        <w:rPr>
          <w:rStyle w:val="s1"/>
          <w:rFonts w:ascii="Arial" w:hAnsi="Arial" w:cs="Arial"/>
          <w:sz w:val="28"/>
          <w:szCs w:val="28"/>
        </w:rPr>
        <w:lastRenderedPageBreak/>
        <w:t>a la ventanilla digital NLínea, de dependencias como Conciliación Laboral y el DIF Nuevo León.</w:t>
      </w:r>
    </w:p>
    <w:p w14:paraId="6D75F86F" w14:textId="77777777" w:rsidR="00F8633C" w:rsidRPr="000D59EC" w:rsidRDefault="00F8633C" w:rsidP="000D59EC">
      <w:pPr>
        <w:pStyle w:val="p2"/>
        <w:jc w:val="both"/>
        <w:rPr>
          <w:rFonts w:ascii="Arial" w:hAnsi="Arial" w:cs="Arial"/>
          <w:sz w:val="28"/>
          <w:szCs w:val="28"/>
        </w:rPr>
      </w:pPr>
      <w:r w:rsidRPr="000D59EC">
        <w:rPr>
          <w:rStyle w:val="apple-converted-space"/>
          <w:rFonts w:ascii="Arial" w:hAnsi="Arial" w:cs="Arial"/>
          <w:sz w:val="28"/>
          <w:szCs w:val="28"/>
        </w:rPr>
        <w:t> </w:t>
      </w:r>
    </w:p>
    <w:p w14:paraId="61C8AD90" w14:textId="77777777" w:rsidR="00F8633C" w:rsidRPr="000D59EC" w:rsidRDefault="00F8633C" w:rsidP="000D59EC">
      <w:pPr>
        <w:pStyle w:val="p1"/>
        <w:jc w:val="both"/>
        <w:rPr>
          <w:rFonts w:ascii="Arial" w:hAnsi="Arial" w:cs="Arial"/>
          <w:sz w:val="28"/>
          <w:szCs w:val="28"/>
        </w:rPr>
      </w:pPr>
      <w:r w:rsidRPr="000D59EC">
        <w:rPr>
          <w:rStyle w:val="s1"/>
          <w:rFonts w:ascii="Arial" w:hAnsi="Arial" w:cs="Arial"/>
          <w:sz w:val="28"/>
          <w:szCs w:val="28"/>
        </w:rPr>
        <w:t>“Como pueden ver, estamos avanzando de forma significativa en los cuatro ejes de Nuevo León Cumple, como nos instruyó el Gobernador: digitalización, reglas claras en procesos, sanción de posibles irregularidades y socialización, todo para que exista mayor transparencia, tranquilidad y certeza jurídica”, afirmó Saldívar.</w:t>
      </w:r>
    </w:p>
    <w:p w14:paraId="6AB75516" w14:textId="77777777" w:rsidR="00F8633C" w:rsidRPr="000D59EC" w:rsidRDefault="00F8633C" w:rsidP="000D59EC">
      <w:pPr>
        <w:pStyle w:val="p2"/>
        <w:jc w:val="both"/>
        <w:rPr>
          <w:rFonts w:ascii="Arial" w:hAnsi="Arial" w:cs="Arial"/>
          <w:sz w:val="28"/>
          <w:szCs w:val="28"/>
        </w:rPr>
      </w:pPr>
    </w:p>
    <w:p w14:paraId="16481CCA" w14:textId="77777777" w:rsidR="00F8633C" w:rsidRPr="000D59EC" w:rsidRDefault="00F8633C" w:rsidP="000D59EC">
      <w:pPr>
        <w:pStyle w:val="p1"/>
        <w:jc w:val="both"/>
        <w:rPr>
          <w:rFonts w:ascii="Arial" w:hAnsi="Arial" w:cs="Arial"/>
          <w:sz w:val="28"/>
          <w:szCs w:val="28"/>
        </w:rPr>
      </w:pPr>
      <w:r w:rsidRPr="000D59EC">
        <w:rPr>
          <w:rStyle w:val="s1"/>
          <w:rFonts w:ascii="Arial" w:hAnsi="Arial" w:cs="Arial"/>
          <w:sz w:val="28"/>
          <w:szCs w:val="28"/>
        </w:rPr>
        <w:t>“Nuevo León Cumple: Todo en NLínea + Reglas Claras” es un esfuerzo inédito que involucra a 10 cámaras empresariales y 19 dependencias estatales, coordinadas por la Oficina Ejecutiva, que arrancó el pasado 27 de marzo por mandato</w:t>
      </w:r>
      <w:r w:rsidRPr="000D59EC">
        <w:rPr>
          <w:rStyle w:val="apple-converted-space"/>
          <w:rFonts w:ascii="Arial" w:hAnsi="Arial" w:cs="Arial"/>
          <w:sz w:val="28"/>
          <w:szCs w:val="28"/>
        </w:rPr>
        <w:t xml:space="preserve">  </w:t>
      </w:r>
      <w:r w:rsidRPr="000D59EC">
        <w:rPr>
          <w:rStyle w:val="s1"/>
          <w:rFonts w:ascii="Arial" w:hAnsi="Arial" w:cs="Arial"/>
          <w:sz w:val="28"/>
          <w:szCs w:val="28"/>
        </w:rPr>
        <w:t>del Gobernador Samuel García y el Secretario General de Gobierno, Miguel Flores.</w:t>
      </w:r>
    </w:p>
    <w:p w14:paraId="67852528" w14:textId="77777777" w:rsidR="00F8633C" w:rsidRPr="000D59EC" w:rsidRDefault="00F8633C" w:rsidP="000D59EC">
      <w:pPr>
        <w:pStyle w:val="p2"/>
        <w:jc w:val="both"/>
        <w:rPr>
          <w:rFonts w:ascii="Arial" w:hAnsi="Arial" w:cs="Arial"/>
          <w:sz w:val="28"/>
          <w:szCs w:val="28"/>
        </w:rPr>
      </w:pPr>
      <w:r w:rsidRPr="000D59EC">
        <w:rPr>
          <w:rStyle w:val="apple-converted-space"/>
          <w:rFonts w:ascii="Arial" w:hAnsi="Arial" w:cs="Arial"/>
          <w:sz w:val="28"/>
          <w:szCs w:val="28"/>
        </w:rPr>
        <w:t> </w:t>
      </w:r>
    </w:p>
    <w:p w14:paraId="4B3C86FA" w14:textId="689093D3" w:rsidR="00C35757" w:rsidRPr="000D59EC" w:rsidRDefault="00F8633C" w:rsidP="000D59EC">
      <w:pPr>
        <w:pStyle w:val="p1"/>
        <w:jc w:val="both"/>
        <w:rPr>
          <w:rFonts w:ascii="Arial" w:hAnsi="Arial" w:cs="Arial"/>
          <w:sz w:val="28"/>
          <w:szCs w:val="28"/>
        </w:rPr>
      </w:pPr>
      <w:r w:rsidRPr="000D59EC">
        <w:rPr>
          <w:rStyle w:val="s1"/>
          <w:rFonts w:ascii="Arial" w:hAnsi="Arial" w:cs="Arial"/>
          <w:sz w:val="28"/>
          <w:szCs w:val="28"/>
        </w:rPr>
        <w:t>El objetivo de la estrategia es facilitar el cumplimiento y mejorar los trámites y servicios estatales, fortalecer los procesos de inspección, verificación y visitas domiciliarias, así como prevenir y atender posibles malas en la actuación de las personas servidoras públicas.</w:t>
      </w:r>
    </w:p>
    <w:p w14:paraId="78763BE5" w14:textId="6C130567" w:rsidR="00EA29FA" w:rsidRPr="000D59EC" w:rsidRDefault="00EA29FA" w:rsidP="000D59EC">
      <w:pPr>
        <w:jc w:val="both"/>
        <w:rPr>
          <w:rFonts w:ascii="Arial" w:hAnsi="Arial" w:cs="Arial"/>
          <w:color w:val="000000"/>
          <w:sz w:val="28"/>
          <w:szCs w:val="28"/>
          <w:lang w:eastAsia="es-ES"/>
        </w:rPr>
      </w:pPr>
    </w:p>
    <w:sectPr w:rsidR="00EA29FA" w:rsidRPr="000D59EC"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B10AC7" w14:textId="77777777" w:rsidR="00060392" w:rsidRDefault="00060392" w:rsidP="00E83348">
      <w:r>
        <w:separator/>
      </w:r>
    </w:p>
  </w:endnote>
  <w:endnote w:type="continuationSeparator" w:id="0">
    <w:p w14:paraId="6897CCE6" w14:textId="77777777" w:rsidR="00060392" w:rsidRDefault="00060392"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AppleSystemUIFont">
    <w:altName w:val="Cambria"/>
    <w:charset w:val="00"/>
    <w:family w:val="roman"/>
    <w:pitch w:val="default"/>
  </w:font>
  <w:font w:name="UICTFontTextStyleBody">
    <w:altName w:val="Cambria"/>
    <w:charset w:val="00"/>
    <w:family w:val="roman"/>
    <w:pitch w:val="default"/>
  </w:font>
  <w:font w:name=".SFUI-RegularItalic">
    <w:altName w:val="Cambria"/>
    <w:charset w:val="00"/>
    <w:family w:val="roman"/>
    <w:pitch w:val="default"/>
  </w:font>
  <w:font w:name=".SFUI-Regular">
    <w:altName w:val="Cambria"/>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EC0650" w14:textId="77777777" w:rsidR="00060392" w:rsidRDefault="00060392" w:rsidP="00E83348">
      <w:r>
        <w:separator/>
      </w:r>
    </w:p>
  </w:footnote>
  <w:footnote w:type="continuationSeparator" w:id="0">
    <w:p w14:paraId="31E296C7" w14:textId="77777777" w:rsidR="00060392" w:rsidRDefault="00060392"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AB48CB"/>
    <w:multiLevelType w:val="hybridMultilevel"/>
    <w:tmpl w:val="C066BA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4791110"/>
    <w:multiLevelType w:val="hybridMultilevel"/>
    <w:tmpl w:val="69B811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E2645D6"/>
    <w:multiLevelType w:val="hybridMultilevel"/>
    <w:tmpl w:val="21CE3D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0">
    <w:nsid w:val="2B1E5A79"/>
    <w:multiLevelType w:val="hybridMultilevel"/>
    <w:tmpl w:val="41D27B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0810AA1"/>
    <w:multiLevelType w:val="hybridMultilevel"/>
    <w:tmpl w:val="024EC6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3E91F06"/>
    <w:multiLevelType w:val="hybridMultilevel"/>
    <w:tmpl w:val="CD0261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3F0021E0"/>
    <w:multiLevelType w:val="hybridMultilevel"/>
    <w:tmpl w:val="949819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5" w15:restartNumberingAfterBreak="0">
    <w:nsid w:val="42200D52"/>
    <w:multiLevelType w:val="hybridMultilevel"/>
    <w:tmpl w:val="4E7A10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DF04649"/>
    <w:multiLevelType w:val="hybridMultilevel"/>
    <w:tmpl w:val="61EE5D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8"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9" w15:restartNumberingAfterBreak="0">
    <w:nsid w:val="5B5F0961"/>
    <w:multiLevelType w:val="hybridMultilevel"/>
    <w:tmpl w:val="1270A5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62924895"/>
    <w:multiLevelType w:val="hybridMultilevel"/>
    <w:tmpl w:val="95043A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41139A9"/>
    <w:multiLevelType w:val="hybridMultilevel"/>
    <w:tmpl w:val="91783A2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3"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4" w15:restartNumberingAfterBreak="0">
    <w:nsid w:val="66AC1C4A"/>
    <w:multiLevelType w:val="hybridMultilevel"/>
    <w:tmpl w:val="DCBE19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B527738"/>
    <w:multiLevelType w:val="hybridMultilevel"/>
    <w:tmpl w:val="F86844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8"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2242E49"/>
    <w:multiLevelType w:val="hybridMultilevel"/>
    <w:tmpl w:val="CF8012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2"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6"/>
  </w:num>
  <w:num w:numId="2">
    <w:abstractNumId w:val="4"/>
  </w:num>
  <w:num w:numId="3">
    <w:abstractNumId w:val="11"/>
  </w:num>
  <w:num w:numId="4">
    <w:abstractNumId w:val="5"/>
  </w:num>
  <w:num w:numId="5">
    <w:abstractNumId w:val="12"/>
  </w:num>
  <w:num w:numId="6">
    <w:abstractNumId w:val="31"/>
  </w:num>
  <w:num w:numId="7">
    <w:abstractNumId w:val="18"/>
  </w:num>
  <w:num w:numId="8">
    <w:abstractNumId w:val="23"/>
  </w:num>
  <w:num w:numId="9">
    <w:abstractNumId w:val="27"/>
  </w:num>
  <w:num w:numId="10">
    <w:abstractNumId w:val="10"/>
  </w:num>
  <w:num w:numId="11">
    <w:abstractNumId w:val="17"/>
  </w:num>
  <w:num w:numId="12">
    <w:abstractNumId w:val="1"/>
  </w:num>
  <w:num w:numId="13">
    <w:abstractNumId w:val="14"/>
  </w:num>
  <w:num w:numId="14">
    <w:abstractNumId w:val="30"/>
  </w:num>
  <w:num w:numId="15">
    <w:abstractNumId w:val="28"/>
  </w:num>
  <w:num w:numId="16">
    <w:abstractNumId w:val="32"/>
  </w:num>
  <w:num w:numId="17">
    <w:abstractNumId w:val="8"/>
  </w:num>
  <w:num w:numId="18">
    <w:abstractNumId w:val="20"/>
  </w:num>
  <w:num w:numId="19">
    <w:abstractNumId w:val="3"/>
  </w:num>
  <w:num w:numId="20">
    <w:abstractNumId w:val="19"/>
  </w:num>
  <w:num w:numId="21">
    <w:abstractNumId w:val="15"/>
  </w:num>
  <w:num w:numId="22">
    <w:abstractNumId w:val="9"/>
  </w:num>
  <w:num w:numId="23">
    <w:abstractNumId w:val="7"/>
  </w:num>
  <w:num w:numId="24">
    <w:abstractNumId w:val="29"/>
  </w:num>
  <w:num w:numId="25">
    <w:abstractNumId w:val="25"/>
  </w:num>
  <w:num w:numId="26">
    <w:abstractNumId w:val="6"/>
  </w:num>
  <w:num w:numId="27">
    <w:abstractNumId w:val="0"/>
  </w:num>
  <w:num w:numId="28">
    <w:abstractNumId w:val="21"/>
  </w:num>
  <w:num w:numId="29">
    <w:abstractNumId w:val="13"/>
  </w:num>
  <w:num w:numId="30">
    <w:abstractNumId w:val="2"/>
  </w:num>
  <w:num w:numId="31">
    <w:abstractNumId w:val="24"/>
  </w:num>
  <w:num w:numId="32">
    <w:abstractNumId w:val="22"/>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E59"/>
    <w:rsid w:val="000061C6"/>
    <w:rsid w:val="00013E93"/>
    <w:rsid w:val="00014961"/>
    <w:rsid w:val="00021D24"/>
    <w:rsid w:val="00025777"/>
    <w:rsid w:val="00025FC4"/>
    <w:rsid w:val="00027E9E"/>
    <w:rsid w:val="00027F11"/>
    <w:rsid w:val="0003107D"/>
    <w:rsid w:val="00034ED5"/>
    <w:rsid w:val="00036E66"/>
    <w:rsid w:val="0004426E"/>
    <w:rsid w:val="00051226"/>
    <w:rsid w:val="000579D8"/>
    <w:rsid w:val="00060392"/>
    <w:rsid w:val="000607E0"/>
    <w:rsid w:val="000648AE"/>
    <w:rsid w:val="00064D37"/>
    <w:rsid w:val="00066CFC"/>
    <w:rsid w:val="00067260"/>
    <w:rsid w:val="00067337"/>
    <w:rsid w:val="00070D09"/>
    <w:rsid w:val="00070EC4"/>
    <w:rsid w:val="000767EC"/>
    <w:rsid w:val="00084699"/>
    <w:rsid w:val="00096467"/>
    <w:rsid w:val="0009720C"/>
    <w:rsid w:val="000A00B6"/>
    <w:rsid w:val="000A0459"/>
    <w:rsid w:val="000A17B4"/>
    <w:rsid w:val="000A1946"/>
    <w:rsid w:val="000A4862"/>
    <w:rsid w:val="000A51EF"/>
    <w:rsid w:val="000A60C8"/>
    <w:rsid w:val="000A7C9B"/>
    <w:rsid w:val="000B2F61"/>
    <w:rsid w:val="000B3230"/>
    <w:rsid w:val="000B42EB"/>
    <w:rsid w:val="000B6924"/>
    <w:rsid w:val="000C5265"/>
    <w:rsid w:val="000C542E"/>
    <w:rsid w:val="000C727D"/>
    <w:rsid w:val="000C7CF1"/>
    <w:rsid w:val="000D59EC"/>
    <w:rsid w:val="000D643B"/>
    <w:rsid w:val="000D7421"/>
    <w:rsid w:val="000E1091"/>
    <w:rsid w:val="000E599E"/>
    <w:rsid w:val="000E5F86"/>
    <w:rsid w:val="000E75FC"/>
    <w:rsid w:val="000E7FE2"/>
    <w:rsid w:val="000F078B"/>
    <w:rsid w:val="000F2A3A"/>
    <w:rsid w:val="000F2EAD"/>
    <w:rsid w:val="000F5951"/>
    <w:rsid w:val="0010008A"/>
    <w:rsid w:val="00115911"/>
    <w:rsid w:val="00116D99"/>
    <w:rsid w:val="0013386D"/>
    <w:rsid w:val="00136A02"/>
    <w:rsid w:val="00141A4E"/>
    <w:rsid w:val="001464B2"/>
    <w:rsid w:val="0014741F"/>
    <w:rsid w:val="00150B1C"/>
    <w:rsid w:val="00153B1D"/>
    <w:rsid w:val="001545DF"/>
    <w:rsid w:val="0015532D"/>
    <w:rsid w:val="001565CE"/>
    <w:rsid w:val="001569F8"/>
    <w:rsid w:val="00160274"/>
    <w:rsid w:val="00162279"/>
    <w:rsid w:val="00163D0D"/>
    <w:rsid w:val="00166902"/>
    <w:rsid w:val="00172991"/>
    <w:rsid w:val="00177C8B"/>
    <w:rsid w:val="001869DA"/>
    <w:rsid w:val="001927DB"/>
    <w:rsid w:val="00192BC9"/>
    <w:rsid w:val="00195362"/>
    <w:rsid w:val="001961EB"/>
    <w:rsid w:val="001A20A8"/>
    <w:rsid w:val="001A35C5"/>
    <w:rsid w:val="001A405E"/>
    <w:rsid w:val="001A5356"/>
    <w:rsid w:val="001B4034"/>
    <w:rsid w:val="001B4AD4"/>
    <w:rsid w:val="001B58B0"/>
    <w:rsid w:val="001C09B3"/>
    <w:rsid w:val="001C66FD"/>
    <w:rsid w:val="001D42EA"/>
    <w:rsid w:val="001D763A"/>
    <w:rsid w:val="001E1B4A"/>
    <w:rsid w:val="001E3445"/>
    <w:rsid w:val="001E5D02"/>
    <w:rsid w:val="001E6B57"/>
    <w:rsid w:val="001F38DD"/>
    <w:rsid w:val="001F3B6A"/>
    <w:rsid w:val="001F5807"/>
    <w:rsid w:val="001F610B"/>
    <w:rsid w:val="001F7033"/>
    <w:rsid w:val="00201646"/>
    <w:rsid w:val="002038D0"/>
    <w:rsid w:val="00204A4A"/>
    <w:rsid w:val="00204D88"/>
    <w:rsid w:val="00207C3C"/>
    <w:rsid w:val="00210B4B"/>
    <w:rsid w:val="00217F02"/>
    <w:rsid w:val="002209CA"/>
    <w:rsid w:val="00223741"/>
    <w:rsid w:val="00230706"/>
    <w:rsid w:val="00242492"/>
    <w:rsid w:val="0024607F"/>
    <w:rsid w:val="00246CC5"/>
    <w:rsid w:val="00250D2E"/>
    <w:rsid w:val="00252468"/>
    <w:rsid w:val="002543DD"/>
    <w:rsid w:val="0025561A"/>
    <w:rsid w:val="002564C8"/>
    <w:rsid w:val="00257952"/>
    <w:rsid w:val="00262F33"/>
    <w:rsid w:val="00266449"/>
    <w:rsid w:val="00270262"/>
    <w:rsid w:val="00276549"/>
    <w:rsid w:val="00283EE9"/>
    <w:rsid w:val="002878A4"/>
    <w:rsid w:val="00295CEA"/>
    <w:rsid w:val="00297EA9"/>
    <w:rsid w:val="002A0171"/>
    <w:rsid w:val="002A60F8"/>
    <w:rsid w:val="002B15A0"/>
    <w:rsid w:val="002B3777"/>
    <w:rsid w:val="002C1B61"/>
    <w:rsid w:val="002C5C37"/>
    <w:rsid w:val="002C6B37"/>
    <w:rsid w:val="002D17BB"/>
    <w:rsid w:val="002D2A54"/>
    <w:rsid w:val="002E5D52"/>
    <w:rsid w:val="002F14B9"/>
    <w:rsid w:val="002F2006"/>
    <w:rsid w:val="002F79ED"/>
    <w:rsid w:val="00302722"/>
    <w:rsid w:val="003046F0"/>
    <w:rsid w:val="00306BDF"/>
    <w:rsid w:val="0030738E"/>
    <w:rsid w:val="00313092"/>
    <w:rsid w:val="0032037C"/>
    <w:rsid w:val="00323C42"/>
    <w:rsid w:val="003313AE"/>
    <w:rsid w:val="003336A3"/>
    <w:rsid w:val="003455C7"/>
    <w:rsid w:val="003501A5"/>
    <w:rsid w:val="00351898"/>
    <w:rsid w:val="0035625A"/>
    <w:rsid w:val="00361D5D"/>
    <w:rsid w:val="00365F40"/>
    <w:rsid w:val="0037731A"/>
    <w:rsid w:val="00377F6E"/>
    <w:rsid w:val="003828CB"/>
    <w:rsid w:val="003844BF"/>
    <w:rsid w:val="003A33FB"/>
    <w:rsid w:val="003A62D0"/>
    <w:rsid w:val="003A6BA6"/>
    <w:rsid w:val="003B12B6"/>
    <w:rsid w:val="003B459F"/>
    <w:rsid w:val="003B7C6F"/>
    <w:rsid w:val="003C0802"/>
    <w:rsid w:val="003C4833"/>
    <w:rsid w:val="003C65BA"/>
    <w:rsid w:val="003D4159"/>
    <w:rsid w:val="003D7AAA"/>
    <w:rsid w:val="003E3485"/>
    <w:rsid w:val="003E3979"/>
    <w:rsid w:val="003E5F16"/>
    <w:rsid w:val="003F00B9"/>
    <w:rsid w:val="003F11AF"/>
    <w:rsid w:val="003F229B"/>
    <w:rsid w:val="003F4E07"/>
    <w:rsid w:val="003F50E0"/>
    <w:rsid w:val="003F5243"/>
    <w:rsid w:val="003F57C5"/>
    <w:rsid w:val="003F6D38"/>
    <w:rsid w:val="00402F55"/>
    <w:rsid w:val="004167A9"/>
    <w:rsid w:val="0042555F"/>
    <w:rsid w:val="00436C53"/>
    <w:rsid w:val="00440D0E"/>
    <w:rsid w:val="0044350B"/>
    <w:rsid w:val="00443F14"/>
    <w:rsid w:val="004576B5"/>
    <w:rsid w:val="004634ED"/>
    <w:rsid w:val="00464046"/>
    <w:rsid w:val="0046553C"/>
    <w:rsid w:val="004667B8"/>
    <w:rsid w:val="00466EC5"/>
    <w:rsid w:val="00476173"/>
    <w:rsid w:val="00481D02"/>
    <w:rsid w:val="0048558B"/>
    <w:rsid w:val="00486C41"/>
    <w:rsid w:val="00490ED0"/>
    <w:rsid w:val="004A211E"/>
    <w:rsid w:val="004A3C61"/>
    <w:rsid w:val="004A47CB"/>
    <w:rsid w:val="004B0C1E"/>
    <w:rsid w:val="004B100E"/>
    <w:rsid w:val="004B1E40"/>
    <w:rsid w:val="004B238A"/>
    <w:rsid w:val="004B290A"/>
    <w:rsid w:val="004C3EBD"/>
    <w:rsid w:val="004C6B3C"/>
    <w:rsid w:val="004D4501"/>
    <w:rsid w:val="004D45AF"/>
    <w:rsid w:val="004F09AE"/>
    <w:rsid w:val="004F52E5"/>
    <w:rsid w:val="004F6F5A"/>
    <w:rsid w:val="0051081E"/>
    <w:rsid w:val="00511D1B"/>
    <w:rsid w:val="00517E21"/>
    <w:rsid w:val="00517E32"/>
    <w:rsid w:val="00521A0C"/>
    <w:rsid w:val="005233C0"/>
    <w:rsid w:val="00530E91"/>
    <w:rsid w:val="005418C6"/>
    <w:rsid w:val="005423EE"/>
    <w:rsid w:val="005426C0"/>
    <w:rsid w:val="00545740"/>
    <w:rsid w:val="00547063"/>
    <w:rsid w:val="00547EB2"/>
    <w:rsid w:val="0055672B"/>
    <w:rsid w:val="00557BD1"/>
    <w:rsid w:val="005607C9"/>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D541B"/>
    <w:rsid w:val="005E0077"/>
    <w:rsid w:val="005F3840"/>
    <w:rsid w:val="005F4273"/>
    <w:rsid w:val="005F5E10"/>
    <w:rsid w:val="00603D10"/>
    <w:rsid w:val="00610842"/>
    <w:rsid w:val="006152C6"/>
    <w:rsid w:val="00621FC7"/>
    <w:rsid w:val="00625AAC"/>
    <w:rsid w:val="006273DD"/>
    <w:rsid w:val="00632A06"/>
    <w:rsid w:val="00633B04"/>
    <w:rsid w:val="0063469D"/>
    <w:rsid w:val="00635D12"/>
    <w:rsid w:val="00637B54"/>
    <w:rsid w:val="006426DD"/>
    <w:rsid w:val="00645F11"/>
    <w:rsid w:val="0064756B"/>
    <w:rsid w:val="00651223"/>
    <w:rsid w:val="006512FD"/>
    <w:rsid w:val="006519A8"/>
    <w:rsid w:val="00653837"/>
    <w:rsid w:val="00653915"/>
    <w:rsid w:val="00657ACD"/>
    <w:rsid w:val="00667C27"/>
    <w:rsid w:val="00670EB3"/>
    <w:rsid w:val="006710F5"/>
    <w:rsid w:val="006731DE"/>
    <w:rsid w:val="0068304E"/>
    <w:rsid w:val="00687125"/>
    <w:rsid w:val="006955DB"/>
    <w:rsid w:val="006A3B2F"/>
    <w:rsid w:val="006A4DCB"/>
    <w:rsid w:val="006B4960"/>
    <w:rsid w:val="006C139B"/>
    <w:rsid w:val="006C4920"/>
    <w:rsid w:val="006D543A"/>
    <w:rsid w:val="006E4937"/>
    <w:rsid w:val="006E6974"/>
    <w:rsid w:val="006F346C"/>
    <w:rsid w:val="006F5E2A"/>
    <w:rsid w:val="006F6668"/>
    <w:rsid w:val="006F7468"/>
    <w:rsid w:val="007023CA"/>
    <w:rsid w:val="00703B09"/>
    <w:rsid w:val="00703CAE"/>
    <w:rsid w:val="00703D40"/>
    <w:rsid w:val="00703F31"/>
    <w:rsid w:val="00706691"/>
    <w:rsid w:val="00712A01"/>
    <w:rsid w:val="007164AD"/>
    <w:rsid w:val="007212EC"/>
    <w:rsid w:val="0073214E"/>
    <w:rsid w:val="00733157"/>
    <w:rsid w:val="0073478E"/>
    <w:rsid w:val="00734C10"/>
    <w:rsid w:val="00742AF4"/>
    <w:rsid w:val="00743710"/>
    <w:rsid w:val="00750512"/>
    <w:rsid w:val="0076120C"/>
    <w:rsid w:val="00767E8A"/>
    <w:rsid w:val="0077328F"/>
    <w:rsid w:val="0078005E"/>
    <w:rsid w:val="007809B4"/>
    <w:rsid w:val="00781C25"/>
    <w:rsid w:val="007830B6"/>
    <w:rsid w:val="007832BA"/>
    <w:rsid w:val="00785E41"/>
    <w:rsid w:val="00792245"/>
    <w:rsid w:val="00792C0F"/>
    <w:rsid w:val="00792EA2"/>
    <w:rsid w:val="00795894"/>
    <w:rsid w:val="00796BEE"/>
    <w:rsid w:val="007A6CD6"/>
    <w:rsid w:val="007B067E"/>
    <w:rsid w:val="007B7F44"/>
    <w:rsid w:val="007C600B"/>
    <w:rsid w:val="007D065D"/>
    <w:rsid w:val="007D2AF9"/>
    <w:rsid w:val="007D317F"/>
    <w:rsid w:val="007D5100"/>
    <w:rsid w:val="007E619C"/>
    <w:rsid w:val="007F0B73"/>
    <w:rsid w:val="007F0E45"/>
    <w:rsid w:val="007F4823"/>
    <w:rsid w:val="007F5780"/>
    <w:rsid w:val="0080172F"/>
    <w:rsid w:val="00803A16"/>
    <w:rsid w:val="008047D2"/>
    <w:rsid w:val="0080635E"/>
    <w:rsid w:val="00816245"/>
    <w:rsid w:val="00816A08"/>
    <w:rsid w:val="00836B8D"/>
    <w:rsid w:val="00842C30"/>
    <w:rsid w:val="00844C6F"/>
    <w:rsid w:val="00845549"/>
    <w:rsid w:val="00845AB6"/>
    <w:rsid w:val="0085271B"/>
    <w:rsid w:val="0085434A"/>
    <w:rsid w:val="00854C8D"/>
    <w:rsid w:val="0086073F"/>
    <w:rsid w:val="00870B15"/>
    <w:rsid w:val="008722D7"/>
    <w:rsid w:val="00874FCC"/>
    <w:rsid w:val="008751D4"/>
    <w:rsid w:val="0088134E"/>
    <w:rsid w:val="00885007"/>
    <w:rsid w:val="008853D8"/>
    <w:rsid w:val="008916A8"/>
    <w:rsid w:val="008927AA"/>
    <w:rsid w:val="00894045"/>
    <w:rsid w:val="008958EB"/>
    <w:rsid w:val="00897AF5"/>
    <w:rsid w:val="008A3F83"/>
    <w:rsid w:val="008A5E1E"/>
    <w:rsid w:val="008A5F6A"/>
    <w:rsid w:val="008B1B97"/>
    <w:rsid w:val="008B362D"/>
    <w:rsid w:val="008B4159"/>
    <w:rsid w:val="008B6524"/>
    <w:rsid w:val="008C32C7"/>
    <w:rsid w:val="008D0778"/>
    <w:rsid w:val="008D380D"/>
    <w:rsid w:val="008E3606"/>
    <w:rsid w:val="008F027D"/>
    <w:rsid w:val="008F0462"/>
    <w:rsid w:val="008F0815"/>
    <w:rsid w:val="008F3ADF"/>
    <w:rsid w:val="008F6940"/>
    <w:rsid w:val="008F7A5E"/>
    <w:rsid w:val="009019D2"/>
    <w:rsid w:val="00902F13"/>
    <w:rsid w:val="00906BB1"/>
    <w:rsid w:val="00912542"/>
    <w:rsid w:val="0092243D"/>
    <w:rsid w:val="00926150"/>
    <w:rsid w:val="00942455"/>
    <w:rsid w:val="0094501D"/>
    <w:rsid w:val="00956686"/>
    <w:rsid w:val="00956CE4"/>
    <w:rsid w:val="00962059"/>
    <w:rsid w:val="0096389E"/>
    <w:rsid w:val="00965135"/>
    <w:rsid w:val="009652C7"/>
    <w:rsid w:val="00970240"/>
    <w:rsid w:val="00971AEA"/>
    <w:rsid w:val="00975DDD"/>
    <w:rsid w:val="00975E43"/>
    <w:rsid w:val="0098054B"/>
    <w:rsid w:val="00985FC6"/>
    <w:rsid w:val="00986EAD"/>
    <w:rsid w:val="00993BE0"/>
    <w:rsid w:val="00996985"/>
    <w:rsid w:val="009A1085"/>
    <w:rsid w:val="009A2140"/>
    <w:rsid w:val="009A2E62"/>
    <w:rsid w:val="009A4006"/>
    <w:rsid w:val="009A5EF6"/>
    <w:rsid w:val="009B31D7"/>
    <w:rsid w:val="009B3354"/>
    <w:rsid w:val="009B3DC6"/>
    <w:rsid w:val="009B477C"/>
    <w:rsid w:val="009C0D7E"/>
    <w:rsid w:val="009C0E25"/>
    <w:rsid w:val="009C748C"/>
    <w:rsid w:val="009C7945"/>
    <w:rsid w:val="009D118E"/>
    <w:rsid w:val="009D11BE"/>
    <w:rsid w:val="00A04CDB"/>
    <w:rsid w:val="00A05501"/>
    <w:rsid w:val="00A05764"/>
    <w:rsid w:val="00A10FFD"/>
    <w:rsid w:val="00A12311"/>
    <w:rsid w:val="00A1473D"/>
    <w:rsid w:val="00A16AFD"/>
    <w:rsid w:val="00A20A24"/>
    <w:rsid w:val="00A22E89"/>
    <w:rsid w:val="00A23A57"/>
    <w:rsid w:val="00A35852"/>
    <w:rsid w:val="00A37A12"/>
    <w:rsid w:val="00A52678"/>
    <w:rsid w:val="00A545E9"/>
    <w:rsid w:val="00A558E9"/>
    <w:rsid w:val="00A622B7"/>
    <w:rsid w:val="00A639D4"/>
    <w:rsid w:val="00A645A9"/>
    <w:rsid w:val="00A6713F"/>
    <w:rsid w:val="00A67C2C"/>
    <w:rsid w:val="00A705CA"/>
    <w:rsid w:val="00A70F16"/>
    <w:rsid w:val="00A762A6"/>
    <w:rsid w:val="00A8033B"/>
    <w:rsid w:val="00A86E0F"/>
    <w:rsid w:val="00A87621"/>
    <w:rsid w:val="00A93A3A"/>
    <w:rsid w:val="00A97C3E"/>
    <w:rsid w:val="00AA60C3"/>
    <w:rsid w:val="00AA6D55"/>
    <w:rsid w:val="00AA73BA"/>
    <w:rsid w:val="00AC0B1B"/>
    <w:rsid w:val="00AC7851"/>
    <w:rsid w:val="00AD06C4"/>
    <w:rsid w:val="00AF03DD"/>
    <w:rsid w:val="00B01173"/>
    <w:rsid w:val="00B06482"/>
    <w:rsid w:val="00B07242"/>
    <w:rsid w:val="00B1453B"/>
    <w:rsid w:val="00B14FEC"/>
    <w:rsid w:val="00B16EC6"/>
    <w:rsid w:val="00B20134"/>
    <w:rsid w:val="00B41F38"/>
    <w:rsid w:val="00B4275A"/>
    <w:rsid w:val="00B43473"/>
    <w:rsid w:val="00B4662C"/>
    <w:rsid w:val="00B50CA4"/>
    <w:rsid w:val="00B51FA8"/>
    <w:rsid w:val="00B54558"/>
    <w:rsid w:val="00B6419E"/>
    <w:rsid w:val="00B65961"/>
    <w:rsid w:val="00B7178F"/>
    <w:rsid w:val="00B717D0"/>
    <w:rsid w:val="00B72224"/>
    <w:rsid w:val="00B72928"/>
    <w:rsid w:val="00B83F9F"/>
    <w:rsid w:val="00B85D11"/>
    <w:rsid w:val="00B947BE"/>
    <w:rsid w:val="00B97D24"/>
    <w:rsid w:val="00BA2649"/>
    <w:rsid w:val="00BA2CCA"/>
    <w:rsid w:val="00BA575F"/>
    <w:rsid w:val="00BB3D12"/>
    <w:rsid w:val="00BB593D"/>
    <w:rsid w:val="00BC1011"/>
    <w:rsid w:val="00BC2FAF"/>
    <w:rsid w:val="00BC31AB"/>
    <w:rsid w:val="00BD0263"/>
    <w:rsid w:val="00BD3EA4"/>
    <w:rsid w:val="00BD4455"/>
    <w:rsid w:val="00BD47D8"/>
    <w:rsid w:val="00BD53A6"/>
    <w:rsid w:val="00BD5CB0"/>
    <w:rsid w:val="00BD7BE9"/>
    <w:rsid w:val="00BE252C"/>
    <w:rsid w:val="00BF1FBE"/>
    <w:rsid w:val="00C03896"/>
    <w:rsid w:val="00C04E44"/>
    <w:rsid w:val="00C076B0"/>
    <w:rsid w:val="00C10575"/>
    <w:rsid w:val="00C10913"/>
    <w:rsid w:val="00C147D7"/>
    <w:rsid w:val="00C15F5D"/>
    <w:rsid w:val="00C177FF"/>
    <w:rsid w:val="00C27504"/>
    <w:rsid w:val="00C32556"/>
    <w:rsid w:val="00C35757"/>
    <w:rsid w:val="00C402FB"/>
    <w:rsid w:val="00C40E3E"/>
    <w:rsid w:val="00C41D3C"/>
    <w:rsid w:val="00C44009"/>
    <w:rsid w:val="00C443E3"/>
    <w:rsid w:val="00C44E98"/>
    <w:rsid w:val="00C56D6D"/>
    <w:rsid w:val="00C61FC4"/>
    <w:rsid w:val="00C639F7"/>
    <w:rsid w:val="00C71F65"/>
    <w:rsid w:val="00C730BD"/>
    <w:rsid w:val="00C87212"/>
    <w:rsid w:val="00C90637"/>
    <w:rsid w:val="00C955EB"/>
    <w:rsid w:val="00CA29D0"/>
    <w:rsid w:val="00CA450E"/>
    <w:rsid w:val="00CB0E5D"/>
    <w:rsid w:val="00CB116B"/>
    <w:rsid w:val="00CC120E"/>
    <w:rsid w:val="00CD1780"/>
    <w:rsid w:val="00CD264F"/>
    <w:rsid w:val="00CD5508"/>
    <w:rsid w:val="00CD5526"/>
    <w:rsid w:val="00CD6584"/>
    <w:rsid w:val="00CE3774"/>
    <w:rsid w:val="00CF3696"/>
    <w:rsid w:val="00CF4421"/>
    <w:rsid w:val="00CF44B7"/>
    <w:rsid w:val="00D07965"/>
    <w:rsid w:val="00D10C9E"/>
    <w:rsid w:val="00D10FF3"/>
    <w:rsid w:val="00D14E01"/>
    <w:rsid w:val="00D22523"/>
    <w:rsid w:val="00D24196"/>
    <w:rsid w:val="00D30B6F"/>
    <w:rsid w:val="00D30C10"/>
    <w:rsid w:val="00D34A4A"/>
    <w:rsid w:val="00D40D98"/>
    <w:rsid w:val="00D44F64"/>
    <w:rsid w:val="00D45A8D"/>
    <w:rsid w:val="00D50C55"/>
    <w:rsid w:val="00D55BB8"/>
    <w:rsid w:val="00D562B6"/>
    <w:rsid w:val="00D6468C"/>
    <w:rsid w:val="00D66BFF"/>
    <w:rsid w:val="00D72585"/>
    <w:rsid w:val="00D73C4C"/>
    <w:rsid w:val="00D7775C"/>
    <w:rsid w:val="00D77F97"/>
    <w:rsid w:val="00D80702"/>
    <w:rsid w:val="00D82375"/>
    <w:rsid w:val="00D82553"/>
    <w:rsid w:val="00D830CD"/>
    <w:rsid w:val="00D84456"/>
    <w:rsid w:val="00D85430"/>
    <w:rsid w:val="00D9312F"/>
    <w:rsid w:val="00D931E0"/>
    <w:rsid w:val="00D97DD3"/>
    <w:rsid w:val="00DB017A"/>
    <w:rsid w:val="00DB2936"/>
    <w:rsid w:val="00DC11C2"/>
    <w:rsid w:val="00DC2841"/>
    <w:rsid w:val="00DC39E5"/>
    <w:rsid w:val="00DC77FC"/>
    <w:rsid w:val="00DD570D"/>
    <w:rsid w:val="00DE18D3"/>
    <w:rsid w:val="00DE4758"/>
    <w:rsid w:val="00DF0FC2"/>
    <w:rsid w:val="00DF16D9"/>
    <w:rsid w:val="00DF19F0"/>
    <w:rsid w:val="00DF5ACB"/>
    <w:rsid w:val="00DF6142"/>
    <w:rsid w:val="00E00E09"/>
    <w:rsid w:val="00E01CFF"/>
    <w:rsid w:val="00E04F68"/>
    <w:rsid w:val="00E06CC7"/>
    <w:rsid w:val="00E10C35"/>
    <w:rsid w:val="00E215A1"/>
    <w:rsid w:val="00E22498"/>
    <w:rsid w:val="00E23F8F"/>
    <w:rsid w:val="00E2683D"/>
    <w:rsid w:val="00E26E7A"/>
    <w:rsid w:val="00E3081F"/>
    <w:rsid w:val="00E3316A"/>
    <w:rsid w:val="00E34DC7"/>
    <w:rsid w:val="00E35AD8"/>
    <w:rsid w:val="00E4053E"/>
    <w:rsid w:val="00E43048"/>
    <w:rsid w:val="00E50923"/>
    <w:rsid w:val="00E5270B"/>
    <w:rsid w:val="00E545C2"/>
    <w:rsid w:val="00E626AA"/>
    <w:rsid w:val="00E6407D"/>
    <w:rsid w:val="00E6715E"/>
    <w:rsid w:val="00E71295"/>
    <w:rsid w:val="00E71944"/>
    <w:rsid w:val="00E819C9"/>
    <w:rsid w:val="00E83348"/>
    <w:rsid w:val="00E869E3"/>
    <w:rsid w:val="00E87CB9"/>
    <w:rsid w:val="00E9212A"/>
    <w:rsid w:val="00E92581"/>
    <w:rsid w:val="00E93E9E"/>
    <w:rsid w:val="00EA29FA"/>
    <w:rsid w:val="00EA49EE"/>
    <w:rsid w:val="00EC3A89"/>
    <w:rsid w:val="00EC676A"/>
    <w:rsid w:val="00EC762B"/>
    <w:rsid w:val="00ED11F7"/>
    <w:rsid w:val="00ED2077"/>
    <w:rsid w:val="00ED233C"/>
    <w:rsid w:val="00ED2749"/>
    <w:rsid w:val="00EE125E"/>
    <w:rsid w:val="00EF0F4A"/>
    <w:rsid w:val="00EF69E6"/>
    <w:rsid w:val="00F23455"/>
    <w:rsid w:val="00F27183"/>
    <w:rsid w:val="00F30601"/>
    <w:rsid w:val="00F32415"/>
    <w:rsid w:val="00F32545"/>
    <w:rsid w:val="00F4034B"/>
    <w:rsid w:val="00F5143F"/>
    <w:rsid w:val="00F57F4B"/>
    <w:rsid w:val="00F7066A"/>
    <w:rsid w:val="00F70DFF"/>
    <w:rsid w:val="00F7418C"/>
    <w:rsid w:val="00F75DE7"/>
    <w:rsid w:val="00F7639A"/>
    <w:rsid w:val="00F773EC"/>
    <w:rsid w:val="00F8633C"/>
    <w:rsid w:val="00F97C2A"/>
    <w:rsid w:val="00FA078D"/>
    <w:rsid w:val="00FA13EB"/>
    <w:rsid w:val="00FA6189"/>
    <w:rsid w:val="00FA6CB6"/>
    <w:rsid w:val="00FB2045"/>
    <w:rsid w:val="00FB250C"/>
    <w:rsid w:val="00FB2ADC"/>
    <w:rsid w:val="00FB6DA9"/>
    <w:rsid w:val="00FC06A1"/>
    <w:rsid w:val="00FC3401"/>
    <w:rsid w:val="00FC6139"/>
    <w:rsid w:val="00FC7441"/>
    <w:rsid w:val="00FC7F7F"/>
    <w:rsid w:val="00FE6843"/>
    <w:rsid w:val="00FE6ABF"/>
    <w:rsid w:val="00FF1E62"/>
    <w:rsid w:val="00FF763A"/>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 w:type="paragraph" w:customStyle="1" w:styleId="p1">
    <w:name w:val="p1"/>
    <w:basedOn w:val="Normal"/>
    <w:rsid w:val="002038D0"/>
    <w:rPr>
      <w:rFonts w:ascii=".AppleSystemUIFont" w:hAnsi=".AppleSystemUIFont" w:cs="Times New Roman"/>
      <w:sz w:val="29"/>
      <w:szCs w:val="29"/>
      <w:lang w:eastAsia="es-MX"/>
    </w:rPr>
  </w:style>
  <w:style w:type="character" w:customStyle="1" w:styleId="s1">
    <w:name w:val="s1"/>
    <w:basedOn w:val="Fuentedeprrafopredeter"/>
    <w:rsid w:val="002038D0"/>
    <w:rPr>
      <w:rFonts w:ascii="UICTFontTextStyleBody" w:hAnsi="UICTFontTextStyleBody" w:hint="default"/>
      <w:b w:val="0"/>
      <w:bCs w:val="0"/>
      <w:i w:val="0"/>
      <w:iCs w:val="0"/>
      <w:sz w:val="29"/>
      <w:szCs w:val="29"/>
    </w:rPr>
  </w:style>
  <w:style w:type="character" w:customStyle="1" w:styleId="apple-converted-space">
    <w:name w:val="apple-converted-space"/>
    <w:basedOn w:val="Fuentedeprrafopredeter"/>
    <w:rsid w:val="00BB593D"/>
  </w:style>
  <w:style w:type="paragraph" w:customStyle="1" w:styleId="p2">
    <w:name w:val="p2"/>
    <w:basedOn w:val="Normal"/>
    <w:rsid w:val="008B6524"/>
    <w:rPr>
      <w:rFonts w:ascii=".AppleSystemUIFont" w:hAnsi=".AppleSystemUIFont" w:cs="Times New Roman"/>
      <w:sz w:val="29"/>
      <w:szCs w:val="29"/>
      <w:lang w:eastAsia="es-MX"/>
    </w:rPr>
  </w:style>
  <w:style w:type="character" w:customStyle="1" w:styleId="s2">
    <w:name w:val="s2"/>
    <w:basedOn w:val="Fuentedeprrafopredeter"/>
    <w:rsid w:val="00547EB2"/>
    <w:rPr>
      <w:rFonts w:ascii=".SFUI-RegularItalic" w:hAnsi=".SFUI-RegularItalic" w:hint="default"/>
      <w:b w:val="0"/>
      <w:bCs w:val="0"/>
      <w:i/>
      <w:iCs/>
      <w:sz w:val="18"/>
      <w:szCs w:val="18"/>
    </w:rPr>
  </w:style>
  <w:style w:type="character" w:customStyle="1" w:styleId="s3">
    <w:name w:val="s3"/>
    <w:basedOn w:val="Fuentedeprrafopredeter"/>
    <w:rsid w:val="00547EB2"/>
    <w:rPr>
      <w:rFonts w:ascii=".SFUI-Regular" w:hAnsi=".SFUI-Regular" w:hint="default"/>
      <w:b w:val="0"/>
      <w:bCs w:val="0"/>
      <w:i w:val="0"/>
      <w:iCs w:val="0"/>
      <w:sz w:val="18"/>
      <w:szCs w:val="18"/>
    </w:rPr>
  </w:style>
  <w:style w:type="paragraph" w:styleId="Sinespaciado">
    <w:name w:val="No Spacing"/>
    <w:uiPriority w:val="1"/>
    <w:qFormat/>
    <w:rsid w:val="00A12311"/>
    <w:rPr>
      <w:lang w:val="es-MX"/>
    </w:rPr>
  </w:style>
  <w:style w:type="paragraph" w:customStyle="1" w:styleId="s10">
    <w:name w:val="s10"/>
    <w:basedOn w:val="Normal"/>
    <w:rsid w:val="00CD1780"/>
    <w:pPr>
      <w:spacing w:before="100" w:beforeAutospacing="1" w:after="100" w:afterAutospacing="1"/>
    </w:pPr>
    <w:rPr>
      <w:rFonts w:ascii="Times New Roman" w:hAnsi="Times New Roman" w:cs="Times New Roman"/>
      <w:lang w:eastAsia="es-ES"/>
    </w:rPr>
  </w:style>
  <w:style w:type="character" w:customStyle="1" w:styleId="bumpedfont15">
    <w:name w:val="bumpedfont15"/>
    <w:basedOn w:val="Fuentedeprrafopredeter"/>
    <w:rsid w:val="00CD1780"/>
  </w:style>
  <w:style w:type="character" w:customStyle="1" w:styleId="s11">
    <w:name w:val="s11"/>
    <w:basedOn w:val="Fuentedeprrafopredeter"/>
    <w:rsid w:val="00CD1780"/>
  </w:style>
  <w:style w:type="character" w:customStyle="1" w:styleId="s12">
    <w:name w:val="s12"/>
    <w:basedOn w:val="Fuentedeprrafopredeter"/>
    <w:rsid w:val="00CD1780"/>
  </w:style>
  <w:style w:type="paragraph" w:customStyle="1" w:styleId="s17">
    <w:name w:val="s17"/>
    <w:basedOn w:val="Normal"/>
    <w:rsid w:val="00CD1780"/>
    <w:pPr>
      <w:spacing w:before="100" w:beforeAutospacing="1" w:after="100" w:afterAutospacing="1"/>
    </w:pPr>
    <w:rPr>
      <w:rFonts w:ascii="Times New Roman" w:hAnsi="Times New Roman" w:cs="Times New Roman"/>
      <w:lang w:eastAsia="es-ES"/>
    </w:rPr>
  </w:style>
  <w:style w:type="character" w:customStyle="1" w:styleId="s16">
    <w:name w:val="s16"/>
    <w:basedOn w:val="Fuentedeprrafopredeter"/>
    <w:rsid w:val="00CD1780"/>
  </w:style>
  <w:style w:type="paragraph" w:customStyle="1" w:styleId="s18">
    <w:name w:val="s18"/>
    <w:basedOn w:val="Normal"/>
    <w:rsid w:val="00CD1780"/>
    <w:pPr>
      <w:spacing w:before="100" w:beforeAutospacing="1" w:after="100" w:afterAutospacing="1"/>
    </w:pPr>
    <w:rPr>
      <w:rFonts w:ascii="Times New Roman" w:hAnsi="Times New Roman" w:cs="Times New Roman"/>
      <w:lang w:eastAsia="es-ES"/>
    </w:rPr>
  </w:style>
  <w:style w:type="paragraph" w:customStyle="1" w:styleId="s5">
    <w:name w:val="s5"/>
    <w:basedOn w:val="Normal"/>
    <w:rsid w:val="00CD1780"/>
    <w:pPr>
      <w:spacing w:before="100" w:beforeAutospacing="1" w:after="100" w:afterAutospacing="1"/>
    </w:pPr>
    <w:rPr>
      <w:rFonts w:ascii="Times New Roman" w:hAnsi="Times New Roman" w:cs="Times New Roman"/>
      <w:lang w:eastAsia="es-ES"/>
    </w:rPr>
  </w:style>
  <w:style w:type="character" w:customStyle="1" w:styleId="s6">
    <w:name w:val="s6"/>
    <w:basedOn w:val="Fuentedeprrafopredeter"/>
    <w:rsid w:val="005F4273"/>
  </w:style>
  <w:style w:type="character" w:customStyle="1" w:styleId="s9">
    <w:name w:val="s9"/>
    <w:basedOn w:val="Fuentedeprrafopredeter"/>
    <w:rsid w:val="005F4273"/>
  </w:style>
  <w:style w:type="paragraph" w:customStyle="1" w:styleId="s13">
    <w:name w:val="s13"/>
    <w:basedOn w:val="Normal"/>
    <w:rsid w:val="005F4273"/>
    <w:pPr>
      <w:spacing w:before="100" w:beforeAutospacing="1" w:after="100" w:afterAutospacing="1"/>
    </w:pPr>
    <w:rPr>
      <w:rFonts w:ascii="Times New Roman" w:hAnsi="Times New Roman" w:cs="Times New Roman"/>
      <w:lang w:eastAsia="es-ES"/>
    </w:rPr>
  </w:style>
  <w:style w:type="paragraph" w:customStyle="1" w:styleId="s7">
    <w:name w:val="s7"/>
    <w:basedOn w:val="Normal"/>
    <w:rsid w:val="00A639D4"/>
    <w:pPr>
      <w:spacing w:before="100" w:beforeAutospacing="1" w:after="100" w:afterAutospacing="1"/>
    </w:pPr>
    <w:rPr>
      <w:rFonts w:ascii="Times New Roman" w:hAnsi="Times New Roman" w:cs="Times New Roman"/>
      <w:lang w:eastAsia="es-ES"/>
    </w:rPr>
  </w:style>
  <w:style w:type="character" w:customStyle="1" w:styleId="s4">
    <w:name w:val="s4"/>
    <w:basedOn w:val="Fuentedeprrafopredeter"/>
    <w:rsid w:val="00CE3774"/>
  </w:style>
  <w:style w:type="character" w:customStyle="1" w:styleId="s8">
    <w:name w:val="s8"/>
    <w:basedOn w:val="Fuentedeprrafopredeter"/>
    <w:rsid w:val="00CE37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023DA-40B5-49E7-84FA-48C6F80A0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666</Words>
  <Characters>3665</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2</cp:revision>
  <cp:lastPrinted>2016-10-21T20:06:00Z</cp:lastPrinted>
  <dcterms:created xsi:type="dcterms:W3CDTF">2026-08-17T14:15:00Z</dcterms:created>
  <dcterms:modified xsi:type="dcterms:W3CDTF">2026-08-17T14:15:00Z</dcterms:modified>
</cp:coreProperties>
</file>