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693194FC" w:rsidR="00EA29FA" w:rsidRPr="00C60FD1" w:rsidRDefault="00E67F5B" w:rsidP="00F7608B">
      <w:pPr>
        <w:jc w:val="right"/>
        <w:rPr>
          <w:rFonts w:ascii="Arial" w:hAnsi="Arial" w:cs="Arial"/>
          <w:b/>
          <w:sz w:val="22"/>
          <w:lang w:val="es-ES"/>
        </w:rPr>
      </w:pPr>
      <w:bookmarkStart w:id="0" w:name="_GoBack"/>
      <w:bookmarkEnd w:id="0"/>
      <w:r>
        <w:rPr>
          <w:rFonts w:ascii="Arial" w:hAnsi="Arial" w:cs="Arial"/>
          <w:b/>
          <w:sz w:val="22"/>
          <w:lang w:val="es-ES"/>
        </w:rPr>
        <w:t>CP/1191</w:t>
      </w:r>
      <w:r w:rsidR="00DC56A3">
        <w:rPr>
          <w:rFonts w:ascii="Arial" w:hAnsi="Arial" w:cs="Arial"/>
          <w:b/>
          <w:sz w:val="22"/>
          <w:lang w:val="es-ES"/>
        </w:rPr>
        <w:t>/2026</w:t>
      </w:r>
    </w:p>
    <w:p w14:paraId="695E3F55" w14:textId="2205D636" w:rsidR="00703B09" w:rsidRDefault="00E67F5B" w:rsidP="00703B09">
      <w:pPr>
        <w:jc w:val="right"/>
        <w:rPr>
          <w:rFonts w:ascii="Arial" w:hAnsi="Arial" w:cs="Arial"/>
          <w:sz w:val="22"/>
          <w:lang w:val="es-ES"/>
        </w:rPr>
      </w:pPr>
      <w:r>
        <w:rPr>
          <w:rFonts w:ascii="Arial" w:hAnsi="Arial" w:cs="Arial"/>
          <w:sz w:val="22"/>
          <w:lang w:val="es-ES"/>
        </w:rPr>
        <w:t>25</w:t>
      </w:r>
      <w:r w:rsidR="000528E9">
        <w:rPr>
          <w:rFonts w:ascii="Arial" w:hAnsi="Arial" w:cs="Arial"/>
          <w:sz w:val="22"/>
          <w:lang w:val="es-ES"/>
        </w:rPr>
        <w:t xml:space="preserve"> </w:t>
      </w:r>
      <w:r w:rsidR="00EA29FA">
        <w:rPr>
          <w:rFonts w:ascii="Arial" w:hAnsi="Arial" w:cs="Arial"/>
          <w:sz w:val="22"/>
          <w:lang w:val="es-ES"/>
        </w:rPr>
        <w:t xml:space="preserve">de </w:t>
      </w:r>
      <w:r w:rsidR="008278EE">
        <w:rPr>
          <w:rFonts w:ascii="Arial" w:hAnsi="Arial" w:cs="Arial"/>
          <w:sz w:val="22"/>
          <w:lang w:val="es-ES"/>
        </w:rPr>
        <w:t>agosto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722F39A6" w14:textId="39D668D7" w:rsidR="00875CB6" w:rsidRDefault="00E67F5B" w:rsidP="00E67F5B">
      <w:pPr>
        <w:jc w:val="center"/>
        <w:rPr>
          <w:rFonts w:ascii="Arial" w:hAnsi="Arial" w:cs="Arial"/>
          <w:b/>
          <w:sz w:val="28"/>
          <w:szCs w:val="28"/>
        </w:rPr>
      </w:pPr>
      <w:r w:rsidRPr="00E67F5B">
        <w:rPr>
          <w:rFonts w:ascii="Arial" w:hAnsi="Arial" w:cs="Arial"/>
          <w:b/>
          <w:sz w:val="28"/>
          <w:szCs w:val="28"/>
        </w:rPr>
        <w:t>SUPERA NUEVO LEÓN LAS 14 MIL ESCRITURAS ENTREGADAS PARA DAR CERTEZA JURÍDICA A LAS FAMILIAS</w:t>
      </w:r>
    </w:p>
    <w:p w14:paraId="7180C663" w14:textId="77777777" w:rsidR="00E67F5B" w:rsidRPr="00221F80" w:rsidRDefault="00E67F5B" w:rsidP="00272A41">
      <w:pPr>
        <w:rPr>
          <w:rFonts w:ascii="Arial" w:hAnsi="Arial" w:cs="Arial"/>
          <w:b/>
          <w:sz w:val="22"/>
          <w:szCs w:val="22"/>
        </w:rPr>
      </w:pPr>
    </w:p>
    <w:p w14:paraId="603A715C" w14:textId="07F28553" w:rsidR="00562365" w:rsidRDefault="00E67F5B" w:rsidP="00E67F5B">
      <w:pPr>
        <w:pStyle w:val="Prrafodelista"/>
        <w:numPr>
          <w:ilvl w:val="0"/>
          <w:numId w:val="26"/>
        </w:numPr>
        <w:rPr>
          <w:rFonts w:ascii="Arial" w:hAnsi="Arial" w:cs="Arial"/>
          <w:i/>
          <w:sz w:val="24"/>
          <w:szCs w:val="24"/>
        </w:rPr>
      </w:pPr>
      <w:r w:rsidRPr="00E67F5B">
        <w:rPr>
          <w:rFonts w:ascii="Arial" w:hAnsi="Arial" w:cs="Arial"/>
          <w:i/>
          <w:sz w:val="24"/>
          <w:szCs w:val="24"/>
        </w:rPr>
        <w:t>“Durante esta administración hemos avanzado de manera importante en la entrega de escrituras, superando ya las 14 mil en beneficio de las familias de Nuevo León”, destacó Eugenio Montiel Amoroso, Director General del Instituto de la Vivienda de Nuevo León.</w:t>
      </w:r>
    </w:p>
    <w:p w14:paraId="7DF17DC4" w14:textId="12A13DAD" w:rsidR="00E67F5B" w:rsidRPr="0011664A" w:rsidRDefault="006A03E0" w:rsidP="00E67F5B">
      <w:pPr>
        <w:pStyle w:val="Prrafodelista"/>
        <w:numPr>
          <w:ilvl w:val="0"/>
          <w:numId w:val="26"/>
        </w:numPr>
        <w:rPr>
          <w:rFonts w:ascii="Arial" w:hAnsi="Arial" w:cs="Arial"/>
          <w:i/>
          <w:sz w:val="24"/>
          <w:szCs w:val="24"/>
        </w:rPr>
      </w:pPr>
      <w:r>
        <w:rPr>
          <w:rFonts w:ascii="Arial" w:hAnsi="Arial" w:cs="Arial"/>
          <w:i/>
          <w:sz w:val="24"/>
          <w:szCs w:val="24"/>
        </w:rPr>
        <w:t>Con las escrituras a</w:t>
      </w:r>
      <w:r w:rsidR="00E67F5B" w:rsidRPr="00E67F5B">
        <w:rPr>
          <w:rFonts w:ascii="Arial" w:hAnsi="Arial" w:cs="Arial"/>
          <w:i/>
          <w:sz w:val="24"/>
          <w:szCs w:val="24"/>
        </w:rPr>
        <w:t xml:space="preserve"> 96 familias de 16 colonias del Municipio de Juárez, suman más de 500 acciones realizadas en beneficio de habitantes del municipio durante casi dos años.</w:t>
      </w:r>
    </w:p>
    <w:p w14:paraId="436E71BD" w14:textId="77777777" w:rsidR="00272A41" w:rsidRPr="00562365" w:rsidRDefault="00272A41" w:rsidP="00272A41">
      <w:pPr>
        <w:pStyle w:val="Prrafodelista"/>
        <w:spacing w:after="0" w:line="240" w:lineRule="auto"/>
        <w:ind w:left="0"/>
        <w:rPr>
          <w:rFonts w:ascii="Arial" w:hAnsi="Arial" w:cs="Arial"/>
          <w:i/>
        </w:rPr>
      </w:pPr>
    </w:p>
    <w:p w14:paraId="303C2983" w14:textId="26F29538" w:rsidR="00E67F5B" w:rsidRPr="00E67F5B" w:rsidRDefault="00E67F5B" w:rsidP="00E67F5B">
      <w:pPr>
        <w:jc w:val="both"/>
        <w:rPr>
          <w:rFonts w:ascii="Arial" w:hAnsi="Arial" w:cs="Arial"/>
          <w:sz w:val="28"/>
          <w:szCs w:val="28"/>
        </w:rPr>
      </w:pPr>
      <w:r>
        <w:rPr>
          <w:rFonts w:ascii="Arial" w:hAnsi="Arial" w:cs="Arial"/>
          <w:b/>
          <w:sz w:val="28"/>
          <w:szCs w:val="28"/>
        </w:rPr>
        <w:t>Juárez</w:t>
      </w:r>
      <w:r w:rsidR="00EA29FA" w:rsidRPr="001423EB">
        <w:rPr>
          <w:rFonts w:ascii="Arial" w:hAnsi="Arial" w:cs="Arial"/>
          <w:b/>
          <w:sz w:val="28"/>
          <w:szCs w:val="28"/>
        </w:rPr>
        <w:t>, Nuevo León.-</w:t>
      </w:r>
      <w:r w:rsidR="00875CB6">
        <w:rPr>
          <w:rFonts w:ascii="Arial" w:hAnsi="Arial" w:cs="Arial"/>
          <w:b/>
          <w:sz w:val="28"/>
          <w:szCs w:val="28"/>
        </w:rPr>
        <w:t xml:space="preserve"> </w:t>
      </w:r>
      <w:r w:rsidRPr="00E67F5B">
        <w:rPr>
          <w:rFonts w:ascii="Arial" w:hAnsi="Arial" w:cs="Arial"/>
          <w:sz w:val="28"/>
          <w:szCs w:val="28"/>
        </w:rPr>
        <w:t>Durante la presente administración, el Gobierno de Nuevo León, a través del Instituto de la Vivienda de Nuevo León, ha entregado más de 14 mil escrituras en beneficio de las familias del estado, como parte de las acciones para brindar certeza jurídica y fortalecer su patrimonio.</w:t>
      </w:r>
    </w:p>
    <w:p w14:paraId="0F11442F"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 xml:space="preserve"> </w:t>
      </w:r>
    </w:p>
    <w:p w14:paraId="24717E64" w14:textId="7BAD6FE2" w:rsidR="00E67F5B" w:rsidRPr="00E67F5B" w:rsidRDefault="00E67F5B" w:rsidP="00E67F5B">
      <w:pPr>
        <w:jc w:val="both"/>
        <w:rPr>
          <w:rFonts w:ascii="Arial" w:hAnsi="Arial" w:cs="Arial"/>
          <w:sz w:val="28"/>
          <w:szCs w:val="28"/>
        </w:rPr>
      </w:pPr>
      <w:r>
        <w:rPr>
          <w:rFonts w:ascii="Arial" w:hAnsi="Arial" w:cs="Arial"/>
          <w:sz w:val="28"/>
          <w:szCs w:val="28"/>
        </w:rPr>
        <w:t>Con</w:t>
      </w:r>
      <w:r w:rsidRPr="00E67F5B">
        <w:rPr>
          <w:rFonts w:ascii="Arial" w:hAnsi="Arial" w:cs="Arial"/>
          <w:sz w:val="28"/>
          <w:szCs w:val="28"/>
        </w:rPr>
        <w:t xml:space="preserve"> la</w:t>
      </w:r>
      <w:r>
        <w:rPr>
          <w:rFonts w:ascii="Arial" w:hAnsi="Arial" w:cs="Arial"/>
          <w:sz w:val="28"/>
          <w:szCs w:val="28"/>
        </w:rPr>
        <w:t>s</w:t>
      </w:r>
      <w:r w:rsidRPr="00E67F5B">
        <w:rPr>
          <w:rFonts w:ascii="Arial" w:hAnsi="Arial" w:cs="Arial"/>
          <w:sz w:val="28"/>
          <w:szCs w:val="28"/>
        </w:rPr>
        <w:t xml:space="preserve"> más de 90 escrituras a familias de Juárez, el Instituto de la Vivienda y el Gobierno Municipal refrendaron su compromiso de avanzar en la regularización de la tenencia de la tierra. </w:t>
      </w:r>
      <w:r>
        <w:rPr>
          <w:rFonts w:ascii="Arial" w:hAnsi="Arial" w:cs="Arial"/>
          <w:sz w:val="28"/>
          <w:szCs w:val="28"/>
        </w:rPr>
        <w:t xml:space="preserve"> Al asegurar el patrimonio de</w:t>
      </w:r>
      <w:r w:rsidRPr="00E67F5B">
        <w:rPr>
          <w:rFonts w:ascii="Arial" w:hAnsi="Arial" w:cs="Arial"/>
          <w:sz w:val="28"/>
          <w:szCs w:val="28"/>
        </w:rPr>
        <w:t xml:space="preserve"> 96 familias de 16 colon</w:t>
      </w:r>
      <w:r>
        <w:rPr>
          <w:rFonts w:ascii="Arial" w:hAnsi="Arial" w:cs="Arial"/>
          <w:sz w:val="28"/>
          <w:szCs w:val="28"/>
        </w:rPr>
        <w:t xml:space="preserve">ias con sus documentos, </w:t>
      </w:r>
      <w:r w:rsidRPr="00E67F5B">
        <w:rPr>
          <w:rFonts w:ascii="Arial" w:hAnsi="Arial" w:cs="Arial"/>
          <w:sz w:val="28"/>
          <w:szCs w:val="28"/>
        </w:rPr>
        <w:t>suman más de 500 acciones realizadas en beneficio de habitantes del municipio durante casi dos años.</w:t>
      </w:r>
    </w:p>
    <w:p w14:paraId="310A8876"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 xml:space="preserve"> </w:t>
      </w:r>
    </w:p>
    <w:p w14:paraId="7C21F14D" w14:textId="087528BC" w:rsidR="00E67F5B" w:rsidRPr="00E67F5B" w:rsidRDefault="00E67F5B" w:rsidP="00E67F5B">
      <w:pPr>
        <w:jc w:val="both"/>
        <w:rPr>
          <w:rFonts w:ascii="Arial" w:hAnsi="Arial" w:cs="Arial"/>
          <w:sz w:val="28"/>
          <w:szCs w:val="28"/>
        </w:rPr>
      </w:pPr>
      <w:r>
        <w:rPr>
          <w:rFonts w:ascii="Arial" w:hAnsi="Arial" w:cs="Arial"/>
          <w:sz w:val="28"/>
          <w:szCs w:val="28"/>
        </w:rPr>
        <w:t>En</w:t>
      </w:r>
      <w:r w:rsidRPr="00E67F5B">
        <w:rPr>
          <w:rFonts w:ascii="Arial" w:hAnsi="Arial" w:cs="Arial"/>
          <w:sz w:val="28"/>
          <w:szCs w:val="28"/>
        </w:rPr>
        <w:t xml:space="preserve"> su mensaje, el Director General del Instituto de la Vivienda de Nuevo León, Eugenio Montiel Amoroso, destacó que las más de 14 mil escrituras entregadas durante la presente administración reflejan el compromiso del Gobierno de Nuevo León con las familias, al tiempo que señaló </w:t>
      </w:r>
      <w:r>
        <w:rPr>
          <w:rFonts w:ascii="Arial" w:hAnsi="Arial" w:cs="Arial"/>
          <w:sz w:val="28"/>
          <w:szCs w:val="28"/>
        </w:rPr>
        <w:t>estas</w:t>
      </w:r>
      <w:r w:rsidRPr="00E67F5B">
        <w:rPr>
          <w:rFonts w:ascii="Arial" w:hAnsi="Arial" w:cs="Arial"/>
          <w:sz w:val="28"/>
          <w:szCs w:val="28"/>
        </w:rPr>
        <w:t xml:space="preserve"> acciones en Juárez permiten avanzar de manera directa en la regularización y brindar certeza jurídica a quienes durante años han esperado consolidar su patrimonio.</w:t>
      </w:r>
    </w:p>
    <w:p w14:paraId="3D332064"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 xml:space="preserve"> </w:t>
      </w:r>
    </w:p>
    <w:p w14:paraId="6D6E7B43"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lastRenderedPageBreak/>
        <w:t>“Durante esta administración hemos avanzado de manera importante en la entrega de escrituras, superando ya las 14 mil en beneficio de las familias de Nuevo León. Y hoy, aquí en Juárez, damos un paso más para que estas familias puedan tener la certeza y la tranquilidad de contar con un patrimonio seguro”, afirmó.</w:t>
      </w:r>
    </w:p>
    <w:p w14:paraId="427B9880"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 xml:space="preserve"> </w:t>
      </w:r>
    </w:p>
    <w:p w14:paraId="1A96345A"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 xml:space="preserve">Asimismo, Montiel Amoroso informó que en Juárez se han realizado 295 entregas de escrituras durante 2024 y 2025, 96 en esta jornada y 100 ratificaciones correspondientes a Monte </w:t>
      </w:r>
      <w:proofErr w:type="spellStart"/>
      <w:r w:rsidRPr="00E67F5B">
        <w:rPr>
          <w:rFonts w:ascii="Arial" w:hAnsi="Arial" w:cs="Arial"/>
          <w:sz w:val="28"/>
          <w:szCs w:val="28"/>
        </w:rPr>
        <w:t>Kristal</w:t>
      </w:r>
      <w:proofErr w:type="spellEnd"/>
      <w:r w:rsidRPr="00E67F5B">
        <w:rPr>
          <w:rFonts w:ascii="Arial" w:hAnsi="Arial" w:cs="Arial"/>
          <w:sz w:val="28"/>
          <w:szCs w:val="28"/>
        </w:rPr>
        <w:t>, para un total de 491 familias beneficiadas mediante estas acciones.</w:t>
      </w:r>
    </w:p>
    <w:p w14:paraId="0F632FF9"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 xml:space="preserve"> </w:t>
      </w:r>
    </w:p>
    <w:p w14:paraId="6B341DAD"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Además, el Director General de Instituto de la Vivienda resaltó que la vivienda representa mucho más que cuatro paredes y un techo, pues significa protección, seguridad y tranquilidad para las familias, además de contribuir a las acciones del Gobierno de Nuevo León para combatir la pobreza y reducir los rezagos patrimoniales.</w:t>
      </w:r>
    </w:p>
    <w:p w14:paraId="496354DB"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 xml:space="preserve"> </w:t>
      </w:r>
    </w:p>
    <w:p w14:paraId="02BB3BB1"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 xml:space="preserve">En su intervención el secretario de Igualdad e Inclusión, Félix </w:t>
      </w:r>
      <w:proofErr w:type="spellStart"/>
      <w:r w:rsidRPr="00E67F5B">
        <w:rPr>
          <w:rFonts w:ascii="Arial" w:hAnsi="Arial" w:cs="Arial"/>
          <w:sz w:val="28"/>
          <w:szCs w:val="28"/>
        </w:rPr>
        <w:t>Arratia</w:t>
      </w:r>
      <w:proofErr w:type="spellEnd"/>
      <w:r w:rsidRPr="00E67F5B">
        <w:rPr>
          <w:rFonts w:ascii="Arial" w:hAnsi="Arial" w:cs="Arial"/>
          <w:sz w:val="28"/>
          <w:szCs w:val="28"/>
        </w:rPr>
        <w:t>, destacó que al día de hoy en Juárez más de 500 familias cuentan ya con sus nuevas escrituras desde que inició la actual administración, gracias a la buena relación que existe con el gobierno estatal.</w:t>
      </w:r>
    </w:p>
    <w:p w14:paraId="63ED9884"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 xml:space="preserve"> </w:t>
      </w:r>
    </w:p>
    <w:p w14:paraId="2D00E808"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“Por años, las familias de nuestro municipio vivieron en la incertidumbre por su patrimonio, sin ningún documento que los amparara y les diera certeza de que su casa era suya. Hoy me llena de gusto compartirles que, en un año y durante mi gestión como alcalde al frente del municipio, y ahora con la presidenta Mónica, más de 500 familias ya cuentan con sus escrituras. Y vamos por más”.</w:t>
      </w:r>
    </w:p>
    <w:p w14:paraId="16D250DA"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 xml:space="preserve"> </w:t>
      </w:r>
    </w:p>
    <w:p w14:paraId="1D747BC9"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Añadió que, desde la Secretaría de Igualdad e Inclusión, y como coordinador del Gabinete de Igualdad para Todas las Personas, seguirá gestionando acciones en beneficio de las familias de todo Nuevo León.</w:t>
      </w:r>
    </w:p>
    <w:p w14:paraId="18BD9787"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 xml:space="preserve"> </w:t>
      </w:r>
    </w:p>
    <w:p w14:paraId="3C6AD0CA"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lastRenderedPageBreak/>
        <w:t>Por su parte, la presidenta municipal de Juárez agradeció a FOMERREY por seguir incentivando entre las familias de Juárez la regularización de su patrimonio a través de la entrega de las nuevas escrituras, y destacó que, siempre que se trate de una acción que beneficie a las y los juarenses, estará a disposición.</w:t>
      </w:r>
    </w:p>
    <w:p w14:paraId="68D89871" w14:textId="77777777" w:rsidR="00E67F5B" w:rsidRPr="00E67F5B" w:rsidRDefault="00E67F5B" w:rsidP="00E67F5B">
      <w:pPr>
        <w:jc w:val="both"/>
        <w:rPr>
          <w:rFonts w:ascii="Arial" w:hAnsi="Arial" w:cs="Arial"/>
          <w:sz w:val="28"/>
          <w:szCs w:val="28"/>
        </w:rPr>
      </w:pPr>
      <w:r w:rsidRPr="00E67F5B">
        <w:rPr>
          <w:rFonts w:ascii="Arial" w:hAnsi="Arial" w:cs="Arial"/>
          <w:sz w:val="28"/>
          <w:szCs w:val="28"/>
        </w:rPr>
        <w:t xml:space="preserve"> </w:t>
      </w:r>
    </w:p>
    <w:p w14:paraId="5F6FDCBD" w14:textId="585D16B1" w:rsidR="001423EB" w:rsidRPr="001423EB" w:rsidRDefault="00E67F5B" w:rsidP="00E67F5B">
      <w:pPr>
        <w:jc w:val="both"/>
        <w:rPr>
          <w:rFonts w:ascii="Arial" w:hAnsi="Arial" w:cs="Arial"/>
          <w:sz w:val="28"/>
          <w:szCs w:val="28"/>
        </w:rPr>
      </w:pPr>
      <w:r w:rsidRPr="00E67F5B">
        <w:rPr>
          <w:rFonts w:ascii="Arial" w:hAnsi="Arial" w:cs="Arial"/>
          <w:sz w:val="28"/>
          <w:szCs w:val="28"/>
        </w:rPr>
        <w:t>“En Juárez lo hemos dicho siempre y lo hemos demostrado en estos últimos dos años. Siempre que se busque contribuir al beneficio de las familias estaremos ahí, y hoy es lo que estamos haciendo: trabajando en equipo por un municipio en orden y donde la tranquilidad jurídica sobre tu hogar sea prioridad”, dijo la presidenta.</w:t>
      </w:r>
    </w:p>
    <w:p w14:paraId="3769F719" w14:textId="68D45BE2" w:rsidR="001423EB" w:rsidRPr="00EA29FA" w:rsidRDefault="001423EB" w:rsidP="00394AB5">
      <w:pPr>
        <w:jc w:val="both"/>
        <w:rPr>
          <w:rFonts w:ascii="Arial" w:hAnsi="Arial" w:cs="Arial"/>
          <w:bCs/>
          <w:color w:val="323E4F"/>
        </w:rPr>
      </w:pPr>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6E044" w14:textId="77777777" w:rsidR="005438F0" w:rsidRDefault="005438F0" w:rsidP="00E83348">
      <w:r>
        <w:separator/>
      </w:r>
    </w:p>
  </w:endnote>
  <w:endnote w:type="continuationSeparator" w:id="0">
    <w:p w14:paraId="52CB6104" w14:textId="77777777" w:rsidR="005438F0" w:rsidRDefault="005438F0"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FCECE" w14:textId="77777777" w:rsidR="005438F0" w:rsidRDefault="005438F0" w:rsidP="00E83348">
      <w:r>
        <w:separator/>
      </w:r>
    </w:p>
  </w:footnote>
  <w:footnote w:type="continuationSeparator" w:id="0">
    <w:p w14:paraId="7085AF9E" w14:textId="77777777" w:rsidR="005438F0" w:rsidRDefault="005438F0"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7B8"/>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38F0"/>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03E0"/>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278EE"/>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67F5B"/>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1D7A6-86D6-48A5-A7B2-C77D08AC0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3471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2026-08-26T17:36:00Z</dcterms:created>
  <dcterms:modified xsi:type="dcterms:W3CDTF">2026-08-26T17:36:00Z</dcterms:modified>
</cp:coreProperties>
</file>