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6B9769BC" w:rsidR="00EA29FA" w:rsidRPr="00C60FD1" w:rsidRDefault="00EA29FA" w:rsidP="00F7608B">
      <w:pPr>
        <w:jc w:val="right"/>
        <w:rPr>
          <w:rFonts w:ascii="Arial" w:hAnsi="Arial" w:cs="Arial"/>
          <w:b/>
          <w:sz w:val="22"/>
          <w:lang w:val="es-ES"/>
        </w:rPr>
      </w:pPr>
    </w:p>
    <w:p w14:paraId="49FEFA77" w14:textId="586AE95D" w:rsidR="00D43D05" w:rsidRDefault="00D43D05" w:rsidP="00D43D05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CP/0447/2025</w:t>
      </w:r>
    </w:p>
    <w:p w14:paraId="55DB7D66" w14:textId="77777777" w:rsidR="00D43D05" w:rsidRDefault="00D43D05" w:rsidP="00D43D05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8 de abril de 2025</w:t>
      </w:r>
    </w:p>
    <w:p w14:paraId="18877705" w14:textId="77777777" w:rsidR="00D43D05" w:rsidRDefault="00D43D05" w:rsidP="00D43D05">
      <w:pPr>
        <w:jc w:val="center"/>
        <w:rPr>
          <w:rFonts w:ascii="Arial" w:hAnsi="Arial" w:cs="Arial"/>
          <w:b/>
          <w:sz w:val="28"/>
          <w:szCs w:val="28"/>
        </w:rPr>
      </w:pPr>
    </w:p>
    <w:p w14:paraId="25A0A13F" w14:textId="58CAF4FE" w:rsidR="00D403A7" w:rsidRPr="00D43D05" w:rsidRDefault="00D403A7" w:rsidP="00D43D05">
      <w:pPr>
        <w:jc w:val="center"/>
        <w:rPr>
          <w:rFonts w:ascii="Arial" w:hAnsi="Arial" w:cs="Arial"/>
          <w:b/>
          <w:sz w:val="28"/>
          <w:szCs w:val="28"/>
        </w:rPr>
      </w:pPr>
      <w:r w:rsidRPr="00D43D05">
        <w:rPr>
          <w:rFonts w:ascii="Arial" w:hAnsi="Arial" w:cs="Arial"/>
          <w:b/>
          <w:sz w:val="28"/>
          <w:szCs w:val="28"/>
        </w:rPr>
        <w:t>NUEVO LEÓN LIDERA LA TRANSFORMACIÓN DIGITAL EN REGISTRO PÚBLICO Y CATASTRO</w:t>
      </w:r>
    </w:p>
    <w:p w14:paraId="05D31945" w14:textId="77777777" w:rsidR="00D43D05" w:rsidRDefault="00D43D05" w:rsidP="00D403A7">
      <w:pPr>
        <w:jc w:val="both"/>
        <w:rPr>
          <w:rFonts w:ascii="Arial" w:hAnsi="Arial" w:cs="Arial"/>
          <w:b/>
          <w:sz w:val="28"/>
          <w:szCs w:val="28"/>
        </w:rPr>
      </w:pPr>
    </w:p>
    <w:p w14:paraId="3F4273BD" w14:textId="7FC845FB" w:rsidR="00D43D05" w:rsidRPr="00D43D05" w:rsidRDefault="00D43D05" w:rsidP="00D43D05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i/>
        </w:rPr>
      </w:pPr>
      <w:r w:rsidRPr="00D43D05">
        <w:rPr>
          <w:rFonts w:ascii="Arial" w:hAnsi="Arial" w:cs="Arial"/>
          <w:i/>
        </w:rPr>
        <w:t>Obtiene Estado primer lugar en evaluación nacional sobre modernización en la materia</w:t>
      </w:r>
    </w:p>
    <w:p w14:paraId="1E56C063" w14:textId="7B018EE0" w:rsidR="00D403A7" w:rsidRDefault="00D43D05" w:rsidP="00D403A7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D403A7" w:rsidRPr="00D403A7">
        <w:rPr>
          <w:rFonts w:ascii="Arial" w:hAnsi="Arial" w:cs="Arial"/>
          <w:sz w:val="28"/>
          <w:szCs w:val="28"/>
        </w:rPr>
        <w:t>El Instituto Registral y Catastral de Nuevo León (IRCNL) fue reconocido, por segundo año consecutivo, como primer lugar nacional en la evaluación del Índice de Modernización de Registros Públicos y Catastros del País, realizada por la Secretaría de Desarrollo Agrario, Territorial y Urbano (SEDATU).</w:t>
      </w:r>
    </w:p>
    <w:p w14:paraId="71B9E2F5" w14:textId="77777777" w:rsidR="00D43D05" w:rsidRPr="00D403A7" w:rsidRDefault="00D43D05" w:rsidP="00D403A7">
      <w:pPr>
        <w:jc w:val="both"/>
        <w:rPr>
          <w:rFonts w:ascii="Arial" w:hAnsi="Arial" w:cs="Arial"/>
          <w:sz w:val="28"/>
          <w:szCs w:val="28"/>
        </w:rPr>
      </w:pPr>
    </w:p>
    <w:p w14:paraId="011F48EC" w14:textId="77777777" w:rsidR="00D403A7" w:rsidRDefault="00D403A7" w:rsidP="00D403A7">
      <w:pPr>
        <w:jc w:val="both"/>
        <w:rPr>
          <w:rFonts w:ascii="Arial" w:hAnsi="Arial" w:cs="Arial"/>
          <w:sz w:val="28"/>
          <w:szCs w:val="28"/>
        </w:rPr>
      </w:pPr>
      <w:r w:rsidRPr="00D403A7">
        <w:rPr>
          <w:rFonts w:ascii="Arial" w:hAnsi="Arial" w:cs="Arial"/>
          <w:sz w:val="28"/>
          <w:szCs w:val="28"/>
        </w:rPr>
        <w:t>Este resultado coloca a Nuevo León como referente nacional en materia registral y catastral, por segundo año consecutivo, destacando el compromiso del Instituto con la digitalización de los trámites, la automatización de los procesos, la reducción de tiempos y requisitos, entre otros.</w:t>
      </w:r>
    </w:p>
    <w:p w14:paraId="0344CAC4" w14:textId="77777777" w:rsidR="00D43D05" w:rsidRPr="00D403A7" w:rsidRDefault="00D43D05" w:rsidP="00D403A7">
      <w:pPr>
        <w:jc w:val="both"/>
        <w:rPr>
          <w:rFonts w:ascii="Arial" w:hAnsi="Arial" w:cs="Arial"/>
          <w:sz w:val="28"/>
          <w:szCs w:val="28"/>
        </w:rPr>
      </w:pPr>
    </w:p>
    <w:p w14:paraId="283D26A1" w14:textId="77777777" w:rsidR="00D403A7" w:rsidRDefault="00D403A7" w:rsidP="00D403A7">
      <w:pPr>
        <w:jc w:val="both"/>
        <w:rPr>
          <w:rFonts w:ascii="Arial" w:hAnsi="Arial" w:cs="Arial"/>
          <w:sz w:val="28"/>
          <w:szCs w:val="28"/>
        </w:rPr>
      </w:pPr>
      <w:r w:rsidRPr="00D403A7">
        <w:rPr>
          <w:rFonts w:ascii="Arial" w:hAnsi="Arial" w:cs="Arial"/>
          <w:sz w:val="28"/>
          <w:szCs w:val="28"/>
        </w:rPr>
        <w:t>Desde el IRCNL celebramos este logro como reflejo del trabajo conjunto y de una visión institucional enfocada en transformar los servicios públicos. Hoy, somos referentes de la transformación digital a nivel nacional, consolidando procesos más ágiles, seguros y accesibles para todos los ciudadanos de Nuevo León.</w:t>
      </w:r>
    </w:p>
    <w:p w14:paraId="01237B20" w14:textId="77777777" w:rsidR="00D43D05" w:rsidRPr="00D403A7" w:rsidRDefault="00D43D05" w:rsidP="00D403A7">
      <w:pPr>
        <w:jc w:val="both"/>
        <w:rPr>
          <w:rFonts w:ascii="Arial" w:hAnsi="Arial" w:cs="Arial"/>
          <w:sz w:val="28"/>
          <w:szCs w:val="28"/>
        </w:rPr>
      </w:pPr>
    </w:p>
    <w:p w14:paraId="0239B72E" w14:textId="77777777" w:rsidR="00D43D05" w:rsidRDefault="00D403A7" w:rsidP="00D403A7">
      <w:pPr>
        <w:jc w:val="both"/>
        <w:rPr>
          <w:rFonts w:ascii="Arial" w:hAnsi="Arial" w:cs="Arial"/>
          <w:sz w:val="28"/>
          <w:szCs w:val="28"/>
        </w:rPr>
      </w:pPr>
      <w:r w:rsidRPr="00D403A7">
        <w:rPr>
          <w:rFonts w:ascii="Arial" w:hAnsi="Arial" w:cs="Arial"/>
          <w:sz w:val="28"/>
          <w:szCs w:val="28"/>
        </w:rPr>
        <w:t>Un proceso de transformación digital en marcha</w:t>
      </w:r>
      <w:r w:rsidR="00D43D05">
        <w:rPr>
          <w:rFonts w:ascii="Arial" w:hAnsi="Arial" w:cs="Arial"/>
          <w:sz w:val="28"/>
          <w:szCs w:val="28"/>
        </w:rPr>
        <w:t xml:space="preserve">. </w:t>
      </w:r>
      <w:r w:rsidRPr="00D403A7">
        <w:rPr>
          <w:rFonts w:ascii="Arial" w:hAnsi="Arial" w:cs="Arial"/>
          <w:sz w:val="28"/>
          <w:szCs w:val="28"/>
        </w:rPr>
        <w:t xml:space="preserve">El IRCNL ha emprendido una profunda reestructuración digital, integrando herramientas tecnológicas y metodologías de innovación que han permitido optimizar su operación y acercar los servicios al ciudadano. </w:t>
      </w:r>
    </w:p>
    <w:p w14:paraId="3E1CAAE3" w14:textId="77777777" w:rsidR="00D43D05" w:rsidRDefault="00D43D05" w:rsidP="00D403A7">
      <w:pPr>
        <w:jc w:val="both"/>
        <w:rPr>
          <w:rFonts w:ascii="Arial" w:hAnsi="Arial" w:cs="Arial"/>
          <w:sz w:val="28"/>
          <w:szCs w:val="28"/>
        </w:rPr>
      </w:pPr>
    </w:p>
    <w:p w14:paraId="0A36CCE5" w14:textId="7B3512BC" w:rsidR="00D403A7" w:rsidRDefault="00D403A7" w:rsidP="00D403A7">
      <w:pPr>
        <w:jc w:val="both"/>
        <w:rPr>
          <w:rFonts w:ascii="Arial" w:hAnsi="Arial" w:cs="Arial"/>
          <w:sz w:val="28"/>
          <w:szCs w:val="28"/>
        </w:rPr>
      </w:pPr>
      <w:r w:rsidRPr="00D403A7">
        <w:rPr>
          <w:rFonts w:ascii="Arial" w:hAnsi="Arial" w:cs="Arial"/>
          <w:sz w:val="28"/>
          <w:szCs w:val="28"/>
        </w:rPr>
        <w:t>Entre las principales acciones destacan:</w:t>
      </w:r>
    </w:p>
    <w:p w14:paraId="67494915" w14:textId="77777777" w:rsidR="00D43D05" w:rsidRPr="00D403A7" w:rsidRDefault="00D43D05" w:rsidP="00D403A7">
      <w:pPr>
        <w:jc w:val="both"/>
        <w:rPr>
          <w:rFonts w:ascii="Arial" w:hAnsi="Arial" w:cs="Arial"/>
          <w:sz w:val="28"/>
          <w:szCs w:val="28"/>
        </w:rPr>
      </w:pPr>
    </w:p>
    <w:p w14:paraId="735F138D" w14:textId="77777777" w:rsidR="00D403A7" w:rsidRDefault="00D403A7" w:rsidP="00D403A7">
      <w:pPr>
        <w:jc w:val="both"/>
        <w:rPr>
          <w:rFonts w:ascii="Arial" w:hAnsi="Arial" w:cs="Arial"/>
          <w:sz w:val="28"/>
          <w:szCs w:val="28"/>
        </w:rPr>
      </w:pPr>
      <w:r w:rsidRPr="00D403A7">
        <w:rPr>
          <w:rFonts w:ascii="Arial" w:hAnsi="Arial" w:cs="Arial"/>
          <w:sz w:val="28"/>
          <w:szCs w:val="28"/>
        </w:rPr>
        <w:lastRenderedPageBreak/>
        <w:t xml:space="preserve">* Implementación de </w:t>
      </w:r>
      <w:proofErr w:type="spellStart"/>
      <w:r w:rsidRPr="00D403A7">
        <w:rPr>
          <w:rFonts w:ascii="Arial" w:hAnsi="Arial" w:cs="Arial"/>
          <w:sz w:val="28"/>
          <w:szCs w:val="28"/>
        </w:rPr>
        <w:t>blockchain</w:t>
      </w:r>
      <w:proofErr w:type="spellEnd"/>
      <w:r w:rsidRPr="00D403A7">
        <w:rPr>
          <w:rFonts w:ascii="Arial" w:hAnsi="Arial" w:cs="Arial"/>
          <w:sz w:val="28"/>
          <w:szCs w:val="28"/>
        </w:rPr>
        <w:t xml:space="preserve"> y firma electrónica, tecnologías que garantizan mayor seguridad, trazabilidad y transparencia en los procesos registrales y catastrales.</w:t>
      </w:r>
    </w:p>
    <w:p w14:paraId="0185A345" w14:textId="77777777" w:rsidR="00D43D05" w:rsidRPr="00D403A7" w:rsidRDefault="00D43D05" w:rsidP="00D403A7">
      <w:pPr>
        <w:jc w:val="both"/>
        <w:rPr>
          <w:rFonts w:ascii="Arial" w:hAnsi="Arial" w:cs="Arial"/>
          <w:sz w:val="28"/>
          <w:szCs w:val="28"/>
        </w:rPr>
      </w:pPr>
    </w:p>
    <w:p w14:paraId="217E086D" w14:textId="77777777" w:rsidR="00D403A7" w:rsidRDefault="00D403A7" w:rsidP="00D403A7">
      <w:pPr>
        <w:jc w:val="both"/>
        <w:rPr>
          <w:rFonts w:ascii="Arial" w:hAnsi="Arial" w:cs="Arial"/>
          <w:sz w:val="28"/>
          <w:szCs w:val="28"/>
        </w:rPr>
      </w:pPr>
      <w:r w:rsidRPr="00D403A7">
        <w:rPr>
          <w:rFonts w:ascii="Arial" w:hAnsi="Arial" w:cs="Arial"/>
          <w:sz w:val="28"/>
          <w:szCs w:val="28"/>
        </w:rPr>
        <w:t>* Automatización de procesos internos, reduciendo tiempos de respuesta, errores humanos y carga operativa.</w:t>
      </w:r>
    </w:p>
    <w:p w14:paraId="7ED52C1C" w14:textId="77777777" w:rsidR="00D43D05" w:rsidRPr="00D403A7" w:rsidRDefault="00D43D05" w:rsidP="00D403A7">
      <w:pPr>
        <w:jc w:val="both"/>
        <w:rPr>
          <w:rFonts w:ascii="Arial" w:hAnsi="Arial" w:cs="Arial"/>
          <w:sz w:val="28"/>
          <w:szCs w:val="28"/>
        </w:rPr>
      </w:pPr>
    </w:p>
    <w:p w14:paraId="7B160F57" w14:textId="77777777" w:rsidR="00D403A7" w:rsidRDefault="00D403A7" w:rsidP="00D403A7">
      <w:pPr>
        <w:jc w:val="both"/>
        <w:rPr>
          <w:rFonts w:ascii="Arial" w:hAnsi="Arial" w:cs="Arial"/>
          <w:sz w:val="28"/>
          <w:szCs w:val="28"/>
        </w:rPr>
      </w:pPr>
      <w:r w:rsidRPr="00D403A7">
        <w:rPr>
          <w:rFonts w:ascii="Arial" w:hAnsi="Arial" w:cs="Arial"/>
          <w:sz w:val="28"/>
          <w:szCs w:val="28"/>
        </w:rPr>
        <w:t>* Portal de trámites más accesible, que permite consultar requisitos, realizar solicitudes y dar seguimiento en línea desde cualquier dispositivo.</w:t>
      </w:r>
    </w:p>
    <w:p w14:paraId="530A2828" w14:textId="77777777" w:rsidR="00D43D05" w:rsidRPr="00D403A7" w:rsidRDefault="00D43D05" w:rsidP="00D403A7">
      <w:pPr>
        <w:jc w:val="both"/>
        <w:rPr>
          <w:rFonts w:ascii="Arial" w:hAnsi="Arial" w:cs="Arial"/>
          <w:sz w:val="28"/>
          <w:szCs w:val="28"/>
        </w:rPr>
      </w:pPr>
    </w:p>
    <w:p w14:paraId="18578354" w14:textId="77777777" w:rsidR="00D403A7" w:rsidRDefault="00D403A7" w:rsidP="00D403A7">
      <w:pPr>
        <w:jc w:val="both"/>
        <w:rPr>
          <w:rFonts w:ascii="Arial" w:hAnsi="Arial" w:cs="Arial"/>
          <w:sz w:val="28"/>
          <w:szCs w:val="28"/>
        </w:rPr>
      </w:pPr>
      <w:r w:rsidRPr="00D403A7">
        <w:rPr>
          <w:rFonts w:ascii="Arial" w:hAnsi="Arial" w:cs="Arial"/>
          <w:sz w:val="28"/>
          <w:szCs w:val="28"/>
        </w:rPr>
        <w:t>* Fortalecimiento de la infraestructura tecnológica, garantizando seguridad de la información, interoperabilidad y escalabilidad de los sistemas.</w:t>
      </w:r>
    </w:p>
    <w:p w14:paraId="47B360D2" w14:textId="77777777" w:rsidR="00D43D05" w:rsidRPr="00D403A7" w:rsidRDefault="00D43D05" w:rsidP="00D403A7">
      <w:pPr>
        <w:jc w:val="both"/>
        <w:rPr>
          <w:rFonts w:ascii="Arial" w:hAnsi="Arial" w:cs="Arial"/>
          <w:sz w:val="28"/>
          <w:szCs w:val="28"/>
        </w:rPr>
      </w:pPr>
    </w:p>
    <w:p w14:paraId="7055F7C4" w14:textId="77777777" w:rsidR="00D403A7" w:rsidRDefault="00D403A7" w:rsidP="00D403A7">
      <w:pPr>
        <w:jc w:val="both"/>
        <w:rPr>
          <w:rFonts w:ascii="Arial" w:hAnsi="Arial" w:cs="Arial"/>
          <w:sz w:val="28"/>
          <w:szCs w:val="28"/>
        </w:rPr>
      </w:pPr>
      <w:r w:rsidRPr="00D403A7">
        <w:rPr>
          <w:rFonts w:ascii="Arial" w:hAnsi="Arial" w:cs="Arial"/>
          <w:sz w:val="28"/>
          <w:szCs w:val="28"/>
        </w:rPr>
        <w:t>* Capacitación constante del personal en competencias digitales y cultura de innovación pública.</w:t>
      </w:r>
    </w:p>
    <w:p w14:paraId="47962D68" w14:textId="77777777" w:rsidR="00D43D05" w:rsidRPr="00D403A7" w:rsidRDefault="00D43D05" w:rsidP="00D403A7">
      <w:pPr>
        <w:jc w:val="both"/>
        <w:rPr>
          <w:rFonts w:ascii="Arial" w:hAnsi="Arial" w:cs="Arial"/>
          <w:sz w:val="28"/>
          <w:szCs w:val="28"/>
        </w:rPr>
      </w:pPr>
    </w:p>
    <w:p w14:paraId="2D0F1AA2" w14:textId="77777777" w:rsidR="00D403A7" w:rsidRDefault="00D403A7" w:rsidP="00D403A7">
      <w:pPr>
        <w:jc w:val="both"/>
        <w:rPr>
          <w:rFonts w:ascii="Arial" w:hAnsi="Arial" w:cs="Arial"/>
          <w:sz w:val="28"/>
          <w:szCs w:val="28"/>
        </w:rPr>
      </w:pPr>
      <w:r w:rsidRPr="00D403A7">
        <w:rPr>
          <w:rFonts w:ascii="Arial" w:hAnsi="Arial" w:cs="Arial"/>
          <w:sz w:val="28"/>
          <w:szCs w:val="28"/>
        </w:rPr>
        <w:t>* Alertas catastrales e inmobiliarias, servicios de prevención que notifican a las personas sobre cualquier movimiento relacionado con sus propiedades, protegiendo así su patrimonio y fomentando la seguridad jurídica.</w:t>
      </w:r>
    </w:p>
    <w:p w14:paraId="6758D5CE" w14:textId="77777777" w:rsidR="00D43D05" w:rsidRPr="00D403A7" w:rsidRDefault="00D43D05" w:rsidP="00D403A7">
      <w:pPr>
        <w:jc w:val="both"/>
        <w:rPr>
          <w:rFonts w:ascii="Arial" w:hAnsi="Arial" w:cs="Arial"/>
          <w:sz w:val="28"/>
          <w:szCs w:val="28"/>
        </w:rPr>
      </w:pPr>
    </w:p>
    <w:p w14:paraId="377D7937" w14:textId="77777777" w:rsidR="00D403A7" w:rsidRDefault="00D403A7" w:rsidP="00D403A7">
      <w:pPr>
        <w:jc w:val="both"/>
        <w:rPr>
          <w:rFonts w:ascii="Arial" w:hAnsi="Arial" w:cs="Arial"/>
          <w:sz w:val="28"/>
          <w:szCs w:val="28"/>
        </w:rPr>
      </w:pPr>
      <w:r w:rsidRPr="00D403A7">
        <w:rPr>
          <w:rFonts w:ascii="Arial" w:hAnsi="Arial" w:cs="Arial"/>
          <w:sz w:val="28"/>
          <w:szCs w:val="28"/>
        </w:rPr>
        <w:t>* Atención ciudadana digital, mediante el canal oficial de WhatsApp (81 1081 8888) y el correo hola@ircnl.gob.mx, para seguimiento de trámites, orientación y resolución de dudas.</w:t>
      </w:r>
    </w:p>
    <w:p w14:paraId="560F36AC" w14:textId="77777777" w:rsidR="00D43D05" w:rsidRPr="00D403A7" w:rsidRDefault="00D43D05" w:rsidP="00D403A7">
      <w:pPr>
        <w:jc w:val="both"/>
        <w:rPr>
          <w:rFonts w:ascii="Arial" w:hAnsi="Arial" w:cs="Arial"/>
          <w:sz w:val="28"/>
          <w:szCs w:val="28"/>
        </w:rPr>
      </w:pPr>
    </w:p>
    <w:p w14:paraId="63A00DF1" w14:textId="77777777" w:rsidR="00D403A7" w:rsidRDefault="00D403A7" w:rsidP="00D403A7">
      <w:pPr>
        <w:jc w:val="both"/>
        <w:rPr>
          <w:rFonts w:ascii="Arial" w:hAnsi="Arial" w:cs="Arial"/>
          <w:sz w:val="28"/>
          <w:szCs w:val="28"/>
        </w:rPr>
      </w:pPr>
      <w:r w:rsidRPr="00D403A7">
        <w:rPr>
          <w:rFonts w:ascii="Arial" w:hAnsi="Arial" w:cs="Arial"/>
          <w:sz w:val="28"/>
          <w:szCs w:val="28"/>
        </w:rPr>
        <w:t>Estas acciones han sido diseñadas con un enfoque ciudadano, priorizando la experiencia del usuario, la eficiencia institucional y la rendición de cuentas.</w:t>
      </w:r>
    </w:p>
    <w:p w14:paraId="20B14179" w14:textId="77777777" w:rsidR="00D43D05" w:rsidRPr="00D403A7" w:rsidRDefault="00D43D05" w:rsidP="00D403A7">
      <w:pPr>
        <w:jc w:val="both"/>
        <w:rPr>
          <w:rFonts w:ascii="Arial" w:hAnsi="Arial" w:cs="Arial"/>
          <w:sz w:val="28"/>
          <w:szCs w:val="28"/>
        </w:rPr>
      </w:pPr>
    </w:p>
    <w:p w14:paraId="0E43C406" w14:textId="127C2274" w:rsidR="00D403A7" w:rsidRDefault="00D403A7" w:rsidP="00D403A7">
      <w:pPr>
        <w:jc w:val="both"/>
        <w:rPr>
          <w:rFonts w:ascii="Arial" w:hAnsi="Arial" w:cs="Arial"/>
          <w:sz w:val="28"/>
          <w:szCs w:val="28"/>
        </w:rPr>
      </w:pPr>
      <w:r w:rsidRPr="00D403A7">
        <w:rPr>
          <w:rFonts w:ascii="Arial" w:hAnsi="Arial" w:cs="Arial"/>
          <w:sz w:val="28"/>
          <w:szCs w:val="28"/>
        </w:rPr>
        <w:t>Gracias al gran equipo que hace esto posible.</w:t>
      </w:r>
      <w:r w:rsidRPr="00D403A7">
        <w:rPr>
          <w:rFonts w:ascii="Tahoma" w:hAnsi="Tahoma" w:cs="Tahoma"/>
          <w:sz w:val="28"/>
          <w:szCs w:val="28"/>
        </w:rPr>
        <w:t> </w:t>
      </w:r>
      <w:r w:rsidRPr="00D403A7">
        <w:rPr>
          <w:rFonts w:ascii="Arial" w:hAnsi="Arial" w:cs="Arial"/>
          <w:sz w:val="28"/>
          <w:szCs w:val="28"/>
        </w:rPr>
        <w:t xml:space="preserve">Seguimos trabajando para transformar nuestros trámites al mundo digital, haciendo de </w:t>
      </w:r>
      <w:r w:rsidRPr="00D403A7">
        <w:rPr>
          <w:rFonts w:ascii="Arial" w:hAnsi="Arial" w:cs="Arial"/>
          <w:sz w:val="28"/>
          <w:szCs w:val="28"/>
        </w:rPr>
        <w:lastRenderedPageBreak/>
        <w:t>Nuevo León un modelo nacional de eficiencia, transparencia y servicio público del siglo XXI.</w:t>
      </w:r>
      <w:r w:rsidR="00D43D05">
        <w:rPr>
          <w:rFonts w:ascii="Arial" w:hAnsi="Arial" w:cs="Arial"/>
          <w:sz w:val="28"/>
          <w:szCs w:val="28"/>
        </w:rPr>
        <w:t xml:space="preserve"> </w:t>
      </w:r>
    </w:p>
    <w:p w14:paraId="4B298264" w14:textId="77777777" w:rsidR="00D43D05" w:rsidRPr="00D403A7" w:rsidRDefault="00D43D05" w:rsidP="00D403A7">
      <w:pPr>
        <w:jc w:val="both"/>
        <w:rPr>
          <w:rFonts w:ascii="Arial" w:hAnsi="Arial" w:cs="Arial"/>
          <w:sz w:val="28"/>
          <w:szCs w:val="28"/>
        </w:rPr>
      </w:pPr>
    </w:p>
    <w:p w14:paraId="24DEA1CF" w14:textId="61DB86EB" w:rsidR="00D403A7" w:rsidRDefault="00D403A7" w:rsidP="00D403A7">
      <w:pPr>
        <w:jc w:val="both"/>
        <w:rPr>
          <w:rFonts w:ascii="Arial" w:hAnsi="Arial" w:cs="Arial"/>
          <w:sz w:val="28"/>
          <w:szCs w:val="28"/>
        </w:rPr>
      </w:pPr>
      <w:r w:rsidRPr="00D403A7">
        <w:rPr>
          <w:rFonts w:ascii="Arial" w:hAnsi="Arial" w:cs="Arial"/>
          <w:sz w:val="28"/>
          <w:szCs w:val="28"/>
        </w:rPr>
        <w:t>Contacto para medios</w:t>
      </w:r>
      <w:r w:rsidRPr="00D403A7">
        <w:rPr>
          <w:rFonts w:ascii="Tahoma" w:hAnsi="Tahoma" w:cs="Tahoma"/>
          <w:sz w:val="28"/>
          <w:szCs w:val="28"/>
        </w:rPr>
        <w:t> </w:t>
      </w:r>
      <w:r w:rsidRPr="00D403A7">
        <w:rPr>
          <w:rFonts w:ascii="Arial" w:hAnsi="Arial" w:cs="Arial"/>
          <w:sz w:val="28"/>
          <w:szCs w:val="28"/>
        </w:rPr>
        <w:t>Dirección de Información, Instituto Registral y Catastral</w:t>
      </w:r>
      <w:r w:rsidRPr="00D403A7">
        <w:rPr>
          <w:rFonts w:ascii="Tahoma" w:hAnsi="Tahoma" w:cs="Tahoma"/>
          <w:sz w:val="28"/>
          <w:szCs w:val="28"/>
        </w:rPr>
        <w:t> </w:t>
      </w:r>
      <w:r w:rsidRPr="00D403A7">
        <w:rPr>
          <w:rFonts w:ascii="Segoe UI Symbol" w:hAnsi="Segoe UI Symbol" w:cs="Segoe UI Symbol"/>
          <w:sz w:val="28"/>
          <w:szCs w:val="28"/>
        </w:rPr>
        <w:t>📧</w:t>
      </w:r>
      <w:r w:rsidRPr="00D403A7">
        <w:rPr>
          <w:rFonts w:ascii="Arial" w:hAnsi="Arial" w:cs="Arial"/>
          <w:sz w:val="28"/>
          <w:szCs w:val="28"/>
        </w:rPr>
        <w:t xml:space="preserve"> hola@ircnl.gob.mx</w:t>
      </w:r>
      <w:r w:rsidRPr="00D403A7">
        <w:rPr>
          <w:rFonts w:ascii="Tahoma" w:hAnsi="Tahoma" w:cs="Tahoma"/>
          <w:sz w:val="28"/>
          <w:szCs w:val="28"/>
        </w:rPr>
        <w:t> </w:t>
      </w:r>
      <w:r w:rsidRPr="00D403A7">
        <w:rPr>
          <w:rFonts w:ascii="Segoe UI Symbol" w:hAnsi="Segoe UI Symbol" w:cs="Segoe UI Symbol"/>
          <w:sz w:val="28"/>
          <w:szCs w:val="28"/>
        </w:rPr>
        <w:t>📞</w:t>
      </w:r>
      <w:r w:rsidRPr="00D403A7">
        <w:rPr>
          <w:rFonts w:ascii="Arial" w:hAnsi="Arial" w:cs="Arial"/>
          <w:sz w:val="28"/>
          <w:szCs w:val="28"/>
        </w:rPr>
        <w:t xml:space="preserve"> WhatsApp: 81 1081 8888</w:t>
      </w:r>
      <w:r w:rsidRPr="00D403A7">
        <w:rPr>
          <w:rFonts w:ascii="Tahoma" w:hAnsi="Tahoma" w:cs="Tahoma"/>
          <w:sz w:val="28"/>
          <w:szCs w:val="28"/>
        </w:rPr>
        <w:t> </w:t>
      </w:r>
      <w:r w:rsidRPr="00D403A7">
        <w:rPr>
          <w:rFonts w:ascii="Segoe UI Symbol" w:hAnsi="Segoe UI Symbol" w:cs="Segoe UI Symbol"/>
          <w:sz w:val="28"/>
          <w:szCs w:val="28"/>
        </w:rPr>
        <w:t>🌐</w:t>
      </w:r>
      <w:r w:rsidRPr="00D403A7">
        <w:rPr>
          <w:rFonts w:ascii="Arial" w:hAnsi="Arial" w:cs="Arial"/>
          <w:sz w:val="28"/>
          <w:szCs w:val="28"/>
        </w:rPr>
        <w:t xml:space="preserve"> </w:t>
      </w:r>
      <w:hyperlink r:id="rId8" w:history="1">
        <w:r w:rsidRPr="00D268AB">
          <w:rPr>
            <w:rStyle w:val="Hipervnculo"/>
            <w:rFonts w:ascii="Arial" w:hAnsi="Arial" w:cs="Arial"/>
            <w:sz w:val="28"/>
            <w:szCs w:val="28"/>
          </w:rPr>
          <w:t>www.ircnl.gob.mx</w:t>
        </w:r>
      </w:hyperlink>
    </w:p>
    <w:p w14:paraId="6CE03EBE" w14:textId="77777777" w:rsidR="00D403A7" w:rsidRDefault="00D403A7" w:rsidP="00D403A7">
      <w:pPr>
        <w:jc w:val="both"/>
        <w:rPr>
          <w:rFonts w:ascii="Arial" w:hAnsi="Arial" w:cs="Arial"/>
          <w:sz w:val="28"/>
          <w:szCs w:val="28"/>
        </w:rPr>
      </w:pPr>
    </w:p>
    <w:p w14:paraId="73CAD7AC" w14:textId="77777777" w:rsidR="001977BC" w:rsidRDefault="001977BC" w:rsidP="00D403A7">
      <w:pPr>
        <w:jc w:val="both"/>
        <w:rPr>
          <w:rFonts w:ascii="Arial" w:hAnsi="Arial" w:cs="Arial"/>
          <w:sz w:val="28"/>
          <w:szCs w:val="28"/>
        </w:rPr>
      </w:pPr>
    </w:p>
    <w:p w14:paraId="47C0D0E7" w14:textId="77777777" w:rsidR="001977BC" w:rsidRDefault="001977BC" w:rsidP="00D403A7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1977BC" w:rsidSect="00625AAC">
      <w:headerReference w:type="default" r:id="rId9"/>
      <w:footerReference w:type="default" r:id="rId10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579EB5" w14:textId="77777777" w:rsidR="00C7217F" w:rsidRDefault="00C7217F" w:rsidP="00E83348">
      <w:r>
        <w:separator/>
      </w:r>
    </w:p>
  </w:endnote>
  <w:endnote w:type="continuationSeparator" w:id="0">
    <w:p w14:paraId="4B07FECF" w14:textId="77777777" w:rsidR="00C7217F" w:rsidRDefault="00C7217F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EA57F1" w14:textId="77777777" w:rsidR="00C7217F" w:rsidRDefault="00C7217F" w:rsidP="00E83348">
      <w:r>
        <w:separator/>
      </w:r>
    </w:p>
  </w:footnote>
  <w:footnote w:type="continuationSeparator" w:id="0">
    <w:p w14:paraId="6A4D3D8F" w14:textId="77777777" w:rsidR="00C7217F" w:rsidRDefault="00C7217F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E373F"/>
    <w:multiLevelType w:val="hybridMultilevel"/>
    <w:tmpl w:val="70F4E4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96435"/>
    <w:multiLevelType w:val="hybridMultilevel"/>
    <w:tmpl w:val="1590B4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3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9"/>
  </w:num>
  <w:num w:numId="4">
    <w:abstractNumId w:val="6"/>
  </w:num>
  <w:num w:numId="5">
    <w:abstractNumId w:val="10"/>
  </w:num>
  <w:num w:numId="6">
    <w:abstractNumId w:val="21"/>
  </w:num>
  <w:num w:numId="7">
    <w:abstractNumId w:val="13"/>
  </w:num>
  <w:num w:numId="8">
    <w:abstractNumId w:val="16"/>
  </w:num>
  <w:num w:numId="9">
    <w:abstractNumId w:val="18"/>
  </w:num>
  <w:num w:numId="10">
    <w:abstractNumId w:val="8"/>
  </w:num>
  <w:num w:numId="11">
    <w:abstractNumId w:val="12"/>
  </w:num>
  <w:num w:numId="12">
    <w:abstractNumId w:val="1"/>
  </w:num>
  <w:num w:numId="13">
    <w:abstractNumId w:val="11"/>
  </w:num>
  <w:num w:numId="14">
    <w:abstractNumId w:val="20"/>
  </w:num>
  <w:num w:numId="15">
    <w:abstractNumId w:val="19"/>
  </w:num>
  <w:num w:numId="16">
    <w:abstractNumId w:val="22"/>
  </w:num>
  <w:num w:numId="17">
    <w:abstractNumId w:val="7"/>
  </w:num>
  <w:num w:numId="18">
    <w:abstractNumId w:val="15"/>
  </w:num>
  <w:num w:numId="19">
    <w:abstractNumId w:val="2"/>
  </w:num>
  <w:num w:numId="20">
    <w:abstractNumId w:val="14"/>
  </w:num>
  <w:num w:numId="21">
    <w:abstractNumId w:val="23"/>
  </w:num>
  <w:num w:numId="22">
    <w:abstractNumId w:val="4"/>
  </w:num>
  <w:num w:numId="23">
    <w:abstractNumId w:val="3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977BC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0EED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212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D7B3D"/>
    <w:rsid w:val="006F5044"/>
    <w:rsid w:val="006F7468"/>
    <w:rsid w:val="007023CA"/>
    <w:rsid w:val="00703B09"/>
    <w:rsid w:val="00703CAE"/>
    <w:rsid w:val="00703D40"/>
    <w:rsid w:val="00703F31"/>
    <w:rsid w:val="00704C5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3D7E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23AD5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D5969"/>
    <w:rsid w:val="00AF03DD"/>
    <w:rsid w:val="00AF6875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24196"/>
    <w:rsid w:val="00D30B6F"/>
    <w:rsid w:val="00D30C10"/>
    <w:rsid w:val="00D403A7"/>
    <w:rsid w:val="00D43D05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cnl.gob.m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BB14B94-6532-41B5-B8E4-34FB2C128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470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2</cp:revision>
  <cp:lastPrinted>2016-10-21T20:06:00Z</cp:lastPrinted>
  <dcterms:created xsi:type="dcterms:W3CDTF">2025-04-09T01:34:00Z</dcterms:created>
  <dcterms:modified xsi:type="dcterms:W3CDTF">2025-04-09T01:34:00Z</dcterms:modified>
</cp:coreProperties>
</file>