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6570BD64" w:rsidR="009C0D7E" w:rsidRDefault="000523AC" w:rsidP="009C0D7E">
      <w:pPr>
        <w:jc w:val="right"/>
        <w:rPr>
          <w:rFonts w:ascii="Arial" w:hAnsi="Arial" w:cs="Arial"/>
          <w:sz w:val="22"/>
          <w:lang w:val="es-ES"/>
        </w:rPr>
      </w:pPr>
      <w:r>
        <w:rPr>
          <w:rFonts w:ascii="Arial" w:hAnsi="Arial" w:cs="Arial"/>
          <w:sz w:val="22"/>
          <w:lang w:val="es-ES"/>
        </w:rPr>
        <w:t>5</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08E42E1A" w:rsidR="00E23F8F" w:rsidRDefault="000523AC" w:rsidP="007F5780">
      <w:pPr>
        <w:jc w:val="center"/>
        <w:rPr>
          <w:rFonts w:ascii="Arial" w:hAnsi="Arial" w:cs="Arial"/>
          <w:b/>
          <w:sz w:val="28"/>
          <w:szCs w:val="28"/>
        </w:rPr>
      </w:pPr>
      <w:bookmarkStart w:id="0" w:name="_GoBack"/>
      <w:r w:rsidRPr="000523AC">
        <w:rPr>
          <w:rFonts w:ascii="Arial" w:hAnsi="Arial" w:cs="Arial"/>
          <w:b/>
          <w:sz w:val="28"/>
          <w:szCs w:val="28"/>
        </w:rPr>
        <w:t>LA EAP DE CONARTE SERÁ SEDE DEL II ENCUENTRO NACIONAL DE GRÁFICA</w:t>
      </w:r>
    </w:p>
    <w:bookmarkEnd w:id="0"/>
    <w:p w14:paraId="34C9621B" w14:textId="77777777" w:rsidR="000523AC" w:rsidRDefault="000523AC" w:rsidP="007F5780">
      <w:pPr>
        <w:jc w:val="center"/>
        <w:rPr>
          <w:rFonts w:ascii="Arial" w:hAnsi="Arial" w:cs="Arial"/>
          <w:b/>
          <w:sz w:val="28"/>
          <w:szCs w:val="28"/>
        </w:rPr>
      </w:pPr>
    </w:p>
    <w:p w14:paraId="501031D3" w14:textId="74F7BE3B" w:rsidR="00C27394" w:rsidRPr="000523AC" w:rsidRDefault="000523AC" w:rsidP="000523AC">
      <w:pPr>
        <w:pStyle w:val="Prrafodelista"/>
        <w:numPr>
          <w:ilvl w:val="0"/>
          <w:numId w:val="19"/>
        </w:numPr>
        <w:rPr>
          <w:rFonts w:ascii="Arial" w:hAnsi="Arial" w:cs="Arial"/>
          <w:i/>
          <w:sz w:val="24"/>
          <w:szCs w:val="24"/>
        </w:rPr>
      </w:pPr>
      <w:r w:rsidRPr="000523AC">
        <w:rPr>
          <w:rFonts w:ascii="Arial" w:hAnsi="Arial" w:cs="Arial"/>
          <w:i/>
          <w:sz w:val="24"/>
          <w:szCs w:val="24"/>
        </w:rPr>
        <w:t xml:space="preserve">El Encuentro se llevará a cabo del jueves 8 al sábado 10 de octubre, se contará con talleres, demostraciones y conferencias, conversatorios y clases maestras sobre los procesos tradicionales y las búsquedas contemporáneas de la gráfica. </w:t>
      </w:r>
      <w:r w:rsidR="00B14525" w:rsidRPr="000523AC">
        <w:rPr>
          <w:rFonts w:ascii="Arial" w:hAnsi="Arial" w:cs="Arial"/>
          <w:i/>
          <w:sz w:val="24"/>
          <w:szCs w:val="24"/>
        </w:rPr>
        <w:t xml:space="preserve"> </w:t>
      </w:r>
    </w:p>
    <w:p w14:paraId="234EFBA6" w14:textId="77777777" w:rsidR="00145430" w:rsidRDefault="00145430" w:rsidP="00DA13CA">
      <w:pPr>
        <w:jc w:val="both"/>
        <w:rPr>
          <w:rFonts w:ascii="Arial" w:hAnsi="Arial" w:cs="Arial"/>
          <w:b/>
          <w:sz w:val="28"/>
          <w:szCs w:val="28"/>
        </w:rPr>
      </w:pPr>
    </w:p>
    <w:p w14:paraId="4E168517" w14:textId="5A680755" w:rsidR="000523AC" w:rsidRPr="000523AC" w:rsidRDefault="00BF1FBE" w:rsidP="000523AC">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0523AC" w:rsidRPr="000523AC">
        <w:rPr>
          <w:rFonts w:ascii="Arial" w:hAnsi="Arial" w:cs="Arial"/>
          <w:sz w:val="28"/>
          <w:szCs w:val="28"/>
        </w:rPr>
        <w:t>El Consejo para la Cultura y las Artes de Nuevo León con el apoyo de la Secretaría de Cultura del Estado, recibe el II Encuentro Nacional de Gráfica Nuevo León 2026. SEPTENTRIONAL, un espacio de encuentro, diálogo y reflexión en torno a una de las disciplinas fundamentales de las artes visuales.</w:t>
      </w:r>
    </w:p>
    <w:p w14:paraId="50FCA031" w14:textId="77777777" w:rsidR="000523AC" w:rsidRPr="000523AC" w:rsidRDefault="000523AC" w:rsidP="000523AC">
      <w:pPr>
        <w:jc w:val="both"/>
        <w:rPr>
          <w:rFonts w:ascii="Arial" w:hAnsi="Arial" w:cs="Arial"/>
          <w:sz w:val="28"/>
          <w:szCs w:val="28"/>
        </w:rPr>
      </w:pPr>
    </w:p>
    <w:p w14:paraId="069A53AB"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 xml:space="preserve">Se llevará a cabo del jueves 8 al sábado 10 de octubre, en la Escuela Adolfo Prieto. Durante tres días, este espacio de CONARTE ubicado en el Parque Fundidora, se convertirá en un punto de convergencia de artistas para la creación gráfica. </w:t>
      </w:r>
    </w:p>
    <w:p w14:paraId="69886EC2" w14:textId="77777777" w:rsidR="000523AC" w:rsidRPr="000523AC" w:rsidRDefault="000523AC" w:rsidP="000523AC">
      <w:pPr>
        <w:jc w:val="both"/>
        <w:rPr>
          <w:rFonts w:ascii="Arial" w:hAnsi="Arial" w:cs="Arial"/>
          <w:sz w:val="28"/>
          <w:szCs w:val="28"/>
        </w:rPr>
      </w:pPr>
    </w:p>
    <w:p w14:paraId="320DE5B0"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 xml:space="preserve">“Que esta celebración de la gráfica sea también un espacio para compartir, aprender y reconocer la fuerza de una disciplina que continúa renovándose sin perder el vínculo con su historia”, expresó Ricardo Marcos González, Secretario Técnico de CONARTE. </w:t>
      </w:r>
    </w:p>
    <w:p w14:paraId="5A316947" w14:textId="77777777" w:rsidR="000523AC" w:rsidRPr="000523AC" w:rsidRDefault="000523AC" w:rsidP="000523AC">
      <w:pPr>
        <w:jc w:val="both"/>
        <w:rPr>
          <w:rFonts w:ascii="Arial" w:hAnsi="Arial" w:cs="Arial"/>
          <w:sz w:val="28"/>
          <w:szCs w:val="28"/>
        </w:rPr>
      </w:pPr>
    </w:p>
    <w:p w14:paraId="34A0A88D"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 xml:space="preserve">La creación, la circulación, el coleccionismo y las formas de relacionarnos con la gráfica serán ejes centrales de los conversatorios. También habrá exposición y venta de obra gráfica. </w:t>
      </w:r>
    </w:p>
    <w:p w14:paraId="126F084F" w14:textId="77777777" w:rsidR="000523AC" w:rsidRPr="000523AC" w:rsidRDefault="000523AC" w:rsidP="000523AC">
      <w:pPr>
        <w:jc w:val="both"/>
        <w:rPr>
          <w:rFonts w:ascii="Arial" w:hAnsi="Arial" w:cs="Arial"/>
          <w:sz w:val="28"/>
          <w:szCs w:val="28"/>
        </w:rPr>
      </w:pPr>
    </w:p>
    <w:p w14:paraId="489E856E"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 xml:space="preserve">Septentrional propone, ante todo, el encuentro: mirar la gráfica desde diferentes experiencias y generaciones, escuchar otras voces y </w:t>
      </w:r>
      <w:r w:rsidRPr="000523AC">
        <w:rPr>
          <w:rFonts w:ascii="Arial" w:hAnsi="Arial" w:cs="Arial"/>
          <w:sz w:val="28"/>
          <w:szCs w:val="28"/>
        </w:rPr>
        <w:lastRenderedPageBreak/>
        <w:t>reconocer que detrás de cada obra existe una historia, un oficio, una decisión y una comunidad.</w:t>
      </w:r>
    </w:p>
    <w:p w14:paraId="0471B8C9" w14:textId="77777777" w:rsidR="000523AC" w:rsidRPr="000523AC" w:rsidRDefault="000523AC" w:rsidP="000523AC">
      <w:pPr>
        <w:jc w:val="both"/>
        <w:rPr>
          <w:rFonts w:ascii="Arial" w:hAnsi="Arial" w:cs="Arial"/>
          <w:sz w:val="28"/>
          <w:szCs w:val="28"/>
        </w:rPr>
      </w:pPr>
    </w:p>
    <w:p w14:paraId="19CAB91C"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 xml:space="preserve">La coordinación general de Septentrional II Encuentro Nacional de Gráfica Nuevo León 2026, está a cargo de Isabel Hernández, además del comité organizador integrado por Marcela Morales, Verónica S. Jáuregui, Óscar De León y Blanca Nelly Garza. Y cuenta con el apoyo de Lauro Pedraza, Carlos </w:t>
      </w:r>
      <w:proofErr w:type="spellStart"/>
      <w:r w:rsidRPr="000523AC">
        <w:rPr>
          <w:rFonts w:ascii="Arial" w:hAnsi="Arial" w:cs="Arial"/>
          <w:sz w:val="28"/>
          <w:szCs w:val="28"/>
        </w:rPr>
        <w:t>Rozenzweig</w:t>
      </w:r>
      <w:proofErr w:type="spellEnd"/>
      <w:r w:rsidRPr="000523AC">
        <w:rPr>
          <w:rFonts w:ascii="Arial" w:hAnsi="Arial" w:cs="Arial"/>
          <w:sz w:val="28"/>
          <w:szCs w:val="28"/>
        </w:rPr>
        <w:t>, Juan Carlos Granados y Blanca Nelly Garza.</w:t>
      </w:r>
    </w:p>
    <w:p w14:paraId="112C2298" w14:textId="77777777" w:rsidR="000523AC" w:rsidRPr="000523AC" w:rsidRDefault="000523AC" w:rsidP="000523AC">
      <w:pPr>
        <w:jc w:val="both"/>
        <w:rPr>
          <w:rFonts w:ascii="Arial" w:hAnsi="Arial" w:cs="Arial"/>
          <w:sz w:val="28"/>
          <w:szCs w:val="28"/>
        </w:rPr>
      </w:pPr>
    </w:p>
    <w:p w14:paraId="6537D644" w14:textId="77777777" w:rsidR="000523AC" w:rsidRPr="000523AC" w:rsidRDefault="000523AC" w:rsidP="000523AC">
      <w:pPr>
        <w:jc w:val="both"/>
        <w:rPr>
          <w:rFonts w:ascii="Arial" w:hAnsi="Arial" w:cs="Arial"/>
          <w:sz w:val="28"/>
          <w:szCs w:val="28"/>
        </w:rPr>
      </w:pPr>
      <w:r w:rsidRPr="000523AC">
        <w:rPr>
          <w:rFonts w:ascii="Arial" w:hAnsi="Arial" w:cs="Arial"/>
          <w:sz w:val="28"/>
          <w:szCs w:val="28"/>
        </w:rPr>
        <w:t>La gráfica posee en el Estado una comunidad artística activa que, desde distintas generaciones y lenguajes, ha contribuido al desarrollo y enriquecimiento de la creación contemporánea. Por eso, para CONARTE es motivo de satisfacción acompañar iniciativas que generan comunidad, favorecen la circulación de conocimientos y amplían las posibilidades de encuentro entre los creadores de Nuevo León y artistas provenientes de distintas regiones del país.</w:t>
      </w:r>
    </w:p>
    <w:p w14:paraId="2A23DF9F" w14:textId="77777777" w:rsidR="000523AC" w:rsidRPr="000523AC" w:rsidRDefault="000523AC" w:rsidP="000523AC">
      <w:pPr>
        <w:jc w:val="both"/>
        <w:rPr>
          <w:rFonts w:ascii="Arial" w:hAnsi="Arial" w:cs="Arial"/>
          <w:sz w:val="28"/>
          <w:szCs w:val="28"/>
        </w:rPr>
      </w:pPr>
    </w:p>
    <w:p w14:paraId="4B70D62F" w14:textId="3D46A656" w:rsidR="00061431" w:rsidRDefault="000523AC" w:rsidP="000523AC">
      <w:pPr>
        <w:jc w:val="both"/>
        <w:rPr>
          <w:rFonts w:ascii="Arial" w:hAnsi="Arial" w:cs="Arial"/>
          <w:sz w:val="28"/>
          <w:szCs w:val="28"/>
        </w:rPr>
      </w:pPr>
      <w:r w:rsidRPr="000523AC">
        <w:rPr>
          <w:rFonts w:ascii="Arial" w:hAnsi="Arial" w:cs="Arial"/>
          <w:sz w:val="28"/>
          <w:szCs w:val="28"/>
        </w:rPr>
        <w:t>Consulta la programación en conarte.org.mx y en redes sociales @conartenl @</w:t>
      </w:r>
      <w:proofErr w:type="spellStart"/>
      <w:r w:rsidRPr="000523AC">
        <w:rPr>
          <w:rFonts w:ascii="Arial" w:hAnsi="Arial" w:cs="Arial"/>
          <w:sz w:val="28"/>
          <w:szCs w:val="28"/>
        </w:rPr>
        <w:t>eap_conarte</w:t>
      </w:r>
      <w:proofErr w:type="spellEnd"/>
      <w:r w:rsidRPr="000523AC">
        <w:rPr>
          <w:rFonts w:ascii="Arial" w:hAnsi="Arial" w:cs="Arial"/>
          <w:sz w:val="28"/>
          <w:szCs w:val="28"/>
        </w:rPr>
        <w:t>.</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23AC"/>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5F116-4593-45D9-9BD1-AA03BD99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2081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2026-10-05T21:54:00Z</dcterms:created>
  <dcterms:modified xsi:type="dcterms:W3CDTF">2026-10-05T21:54:00Z</dcterms:modified>
</cp:coreProperties>
</file>