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02EBCDF" w:rsidR="009C0D7E" w:rsidRDefault="0071131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47F7350" w14:textId="77777777" w:rsidR="00CF3D38" w:rsidRDefault="00CF3D38" w:rsidP="00CF3D38">
      <w:pPr>
        <w:spacing w:line="256" w:lineRule="auto"/>
        <w:jc w:val="center"/>
        <w:rPr>
          <w:rFonts w:ascii="Arial" w:eastAsia="Century Gothic" w:hAnsi="Arial" w:cs="Arial"/>
          <w:b/>
          <w:sz w:val="32"/>
          <w:szCs w:val="32"/>
        </w:rPr>
      </w:pPr>
      <w:r>
        <w:rPr>
          <w:rFonts w:ascii="Arial" w:eastAsia="Century Gothic" w:hAnsi="Arial" w:cs="Arial"/>
          <w:b/>
          <w:sz w:val="32"/>
          <w:szCs w:val="32"/>
        </w:rPr>
        <w:t xml:space="preserve">VIENEN DÍAS DE DANZA CONTEMPORÁNEA EN NL CON EL </w:t>
      </w:r>
      <w:r w:rsidRPr="00097245">
        <w:rPr>
          <w:rFonts w:ascii="Arial" w:eastAsia="Century Gothic" w:hAnsi="Arial" w:cs="Arial"/>
          <w:b/>
          <w:sz w:val="32"/>
          <w:szCs w:val="32"/>
        </w:rPr>
        <w:t>40 E</w:t>
      </w:r>
      <w:r>
        <w:rPr>
          <w:rFonts w:ascii="Arial" w:eastAsia="Century Gothic" w:hAnsi="Arial" w:cs="Arial"/>
          <w:b/>
          <w:sz w:val="32"/>
          <w:szCs w:val="32"/>
        </w:rPr>
        <w:t xml:space="preserve">MDC </w:t>
      </w:r>
    </w:p>
    <w:p w14:paraId="6877A7F1" w14:textId="77777777" w:rsidR="00CF3D38" w:rsidRPr="005D0BBD" w:rsidRDefault="00CF3D38" w:rsidP="00CF3D38">
      <w:pPr>
        <w:spacing w:line="256" w:lineRule="auto"/>
        <w:jc w:val="both"/>
        <w:rPr>
          <w:rFonts w:ascii="Arial" w:eastAsia="Century Gothic" w:hAnsi="Arial" w:cs="Arial"/>
          <w:b/>
          <w:i/>
        </w:rPr>
      </w:pPr>
    </w:p>
    <w:p w14:paraId="3E28F858" w14:textId="77777777" w:rsidR="000A1779" w:rsidRPr="000A1779" w:rsidRDefault="00CF3D38" w:rsidP="000A1779">
      <w:pPr>
        <w:pStyle w:val="Prrafodelista"/>
        <w:numPr>
          <w:ilvl w:val="0"/>
          <w:numId w:val="21"/>
        </w:numPr>
        <w:spacing w:line="256" w:lineRule="auto"/>
        <w:jc w:val="both"/>
        <w:rPr>
          <w:rFonts w:ascii="Arial" w:eastAsia="Century Gothic" w:hAnsi="Arial" w:cs="Arial"/>
          <w:i/>
        </w:rPr>
      </w:pPr>
      <w:r w:rsidRPr="000A1779">
        <w:rPr>
          <w:rFonts w:ascii="Arial" w:eastAsia="Century Gothic" w:hAnsi="Arial" w:cs="Arial"/>
          <w:i/>
        </w:rPr>
        <w:t>Este magno evento, es una de las muestras de danza de mayor tradición en Nuevo León</w:t>
      </w:r>
      <w:r w:rsidR="000A1779" w:rsidRPr="000A1779">
        <w:rPr>
          <w:rFonts w:ascii="Arial" w:eastAsia="Century Gothic" w:hAnsi="Arial" w:cs="Arial"/>
          <w:i/>
        </w:rPr>
        <w:t>.</w:t>
      </w:r>
    </w:p>
    <w:p w14:paraId="5172A742" w14:textId="6B040035" w:rsidR="00CF3D38" w:rsidRPr="000A1779" w:rsidRDefault="000A1779" w:rsidP="000A1779">
      <w:pPr>
        <w:pStyle w:val="Prrafodelista"/>
        <w:numPr>
          <w:ilvl w:val="0"/>
          <w:numId w:val="21"/>
        </w:numPr>
        <w:spacing w:line="256" w:lineRule="auto"/>
        <w:jc w:val="both"/>
        <w:rPr>
          <w:rFonts w:ascii="Arial" w:eastAsia="Century Gothic" w:hAnsi="Arial" w:cs="Arial"/>
          <w:i/>
        </w:rPr>
      </w:pPr>
      <w:r w:rsidRPr="000A1779">
        <w:rPr>
          <w:rFonts w:ascii="Arial" w:eastAsia="Century Gothic" w:hAnsi="Arial" w:cs="Arial"/>
          <w:i/>
        </w:rPr>
        <w:t>E</w:t>
      </w:r>
      <w:r w:rsidR="00CF3D38" w:rsidRPr="000A1779">
        <w:rPr>
          <w:rFonts w:ascii="Arial" w:eastAsia="Century Gothic" w:hAnsi="Arial" w:cs="Arial"/>
          <w:i/>
        </w:rPr>
        <w:t>ste 2025 presenta una intensa programación con actividades académicas, serie de podcast, una exposición fotográfica, un conversatorio, una actividad off Encuentro y 12 producciones que se presentarán en 11 funciones.</w:t>
      </w:r>
    </w:p>
    <w:p w14:paraId="0736C449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 xml:space="preserve">Monterrey, Nuevo León. – </w:t>
      </w:r>
      <w:r w:rsidRPr="000A1779">
        <w:rPr>
          <w:rFonts w:ascii="Arial" w:eastAsia="Century Gothic" w:hAnsi="Arial" w:cs="Arial"/>
          <w:sz w:val="28"/>
          <w:szCs w:val="28"/>
        </w:rPr>
        <w:t>El</w:t>
      </w:r>
      <w:r w:rsidRPr="000A1779">
        <w:rPr>
          <w:rFonts w:ascii="Arial" w:eastAsia="Century Gothic" w:hAnsi="Arial" w:cs="Arial"/>
          <w:b/>
          <w:sz w:val="28"/>
          <w:szCs w:val="28"/>
        </w:rPr>
        <w:t xml:space="preserve"> </w:t>
      </w:r>
      <w:r w:rsidRPr="000A1779">
        <w:rPr>
          <w:rFonts w:ascii="Arial" w:eastAsia="Century Gothic" w:hAnsi="Arial" w:cs="Arial"/>
          <w:sz w:val="28"/>
          <w:szCs w:val="28"/>
        </w:rPr>
        <w:t xml:space="preserve">Consejo para la Cultura y las Artes de Nuevo León con el apoyo de la Secretaría de Cultura de Nuevo León, invitan a disfrutar la edición 40 del Encuentro Metropolitano de Danza Contemporánea, del 8 al 15 de octubre en la Gran Sala del Teatro de la Ciudad y el Teatro del Centro de las Artes. </w:t>
      </w:r>
    </w:p>
    <w:p w14:paraId="5B14E4BB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4B97CD53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El Encuentro Metropolitano de Danza Contemporánea presenta una línea de programación diversa en temáticas, estilos y propuestas conformada a través de una curaduría realizada por las Maestras Lydia Romero,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Virginie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Kastel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y Nora Rodríguez, que reúne a destacados creadores de la danza pertenecientes a distintas generaciones, estilos y propuestas.</w:t>
      </w:r>
    </w:p>
    <w:p w14:paraId="19ACB881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122EEE0E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“Este encuentro ha sido el escenario de figuras que han dibujado trazos y secuencias del sentir de nuestros creadores y reflejado la sensibilidad en hechos que atañen a todos. Es un evento de los artistas de Nuevo León, de los artistas que han dedicado su vida, su carrera, su preparación a la danza contemporánea”</w:t>
      </w:r>
      <w:r w:rsidRPr="000A1779">
        <w:rPr>
          <w:rFonts w:ascii="Arial" w:eastAsia="Century Gothic" w:hAnsi="Arial" w:cs="Arial"/>
          <w:i/>
          <w:sz w:val="28"/>
          <w:szCs w:val="28"/>
        </w:rPr>
        <w:t xml:space="preserve">, </w:t>
      </w:r>
      <w:r w:rsidRPr="000A1779">
        <w:rPr>
          <w:rFonts w:ascii="Arial" w:eastAsia="Century Gothic" w:hAnsi="Arial" w:cs="Arial"/>
          <w:sz w:val="28"/>
          <w:szCs w:val="28"/>
        </w:rPr>
        <w:t xml:space="preserve">mencionó Ricardo Marcos González, Secretario Técnico de CONARTE, acompañado por César Tapia Rodríguez, director del teatro de la Ciudad,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Rualdo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Rodríguez Dávila, coordinador de Danza de CONARTE y los representantes de las compañías participantes en el 40 EMDC. </w:t>
      </w:r>
    </w:p>
    <w:p w14:paraId="2D6F439D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0819E2D" w14:textId="77777777" w:rsidR="00CF3D38" w:rsidRPr="000A1779" w:rsidRDefault="00CF3D38" w:rsidP="000A1779">
      <w:pPr>
        <w:jc w:val="both"/>
        <w:rPr>
          <w:rFonts w:ascii="Arial" w:eastAsia="Century Gothic" w:hAnsi="Arial" w:cs="Arial"/>
          <w:i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lastRenderedPageBreak/>
        <w:t>“En el marco del 30 aniversario de CONARTE, tenemos un encuentro que ha sido rediseñado con miras al futuro, pensando en sus próximos 40 años. Hemos buscado hacer un trazo generacional a   través de la curaduría de esta edición en donde vamos a encontrar algunos de los talentos que han surgido en las nuevas generaciones, junto con algunas y algunos artistas que han sido fundamentales a lo largo de estos 40 años, quienes sostienen un gran legado que nos hace encontramos cada año con este arte”,</w:t>
      </w:r>
      <w:r w:rsidRPr="000A1779">
        <w:rPr>
          <w:rFonts w:ascii="Arial" w:eastAsia="Century Gothic" w:hAnsi="Arial" w:cs="Arial"/>
          <w:i/>
          <w:sz w:val="28"/>
          <w:szCs w:val="28"/>
        </w:rPr>
        <w:t xml:space="preserve"> </w:t>
      </w:r>
      <w:r w:rsidRPr="000A1779">
        <w:rPr>
          <w:rFonts w:ascii="Arial" w:eastAsia="Century Gothic" w:hAnsi="Arial" w:cs="Arial"/>
          <w:sz w:val="28"/>
          <w:szCs w:val="28"/>
        </w:rPr>
        <w:t>finalizó el funcionario cultural.</w:t>
      </w:r>
      <w:r w:rsidRPr="000A1779">
        <w:rPr>
          <w:rFonts w:ascii="Arial" w:eastAsia="Century Gothic" w:hAnsi="Arial" w:cs="Arial"/>
          <w:i/>
          <w:sz w:val="28"/>
          <w:szCs w:val="28"/>
        </w:rPr>
        <w:t xml:space="preserve"> </w:t>
      </w:r>
    </w:p>
    <w:p w14:paraId="279DEA68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0366B40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La presente edición se compone de presentaciones escénicas, de la  exposición fotográfica “40 Rostros de la Danza” de Gen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Gibler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, una serie de podcast denominada “Cuerpos en diálogo, 40 años de danza contemporánea en Nuevo León”, el Conversatorio “Escritura y Danza” con los participantes del taller de “Escrituras en Movimiento. Archivo, texto y cuerpo”, impartido en línea por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Hayde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Lachino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y dos clases maestras impartidas por los maestros Rolando Ramírez y Emir Meza. Adicional a esto integrantes de la comunidad de danza contemporánea participan a través del Off Encuentro con el programa Escena Lateral que se presentará en el Escenario Norte del Teatro de la Ciudad.</w:t>
      </w:r>
    </w:p>
    <w:p w14:paraId="72BD5D6C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A68BFFB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Con 40 ediciones el EMDC, representa cuatro décadas de danza contemporánea en Nuevo León, siendo el escenario en el que generaciones de bailarines y coreógrafos de la danza contemporánea del estado, comparten su creatividad y visiones estéticas.</w:t>
      </w:r>
    </w:p>
    <w:p w14:paraId="0F99D741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1BE38EA4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La edición 2025 del EMDC contará con la participación de las compañías Los Unos y los Otros; Cuerpo Etéreo, Danza Contemporánea; Luna Creciente: Compañía de Danza Contemporánea; Compañía de Danza de la FAE, UANL; Compañía Gorguz Teatro; Teoría de Gravedad, Danza Contemporánea- Aurora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Buensuceso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;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LaMentha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Productora;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Fugite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;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Farid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Sarmiento; Los 250 mil Artes Vivas; Jesús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Leos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>.</w:t>
      </w:r>
    </w:p>
    <w:p w14:paraId="03E3DBA2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76D9637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lastRenderedPageBreak/>
        <w:t xml:space="preserve">Fundado 1985 por iniciativa de gestores, funcionarios y personas creadoras como Valentina Castro y el músico Efraín Esperilla, con apoyo de coreógrafos y maestros de la localidad como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Héster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Martínez, Eréndira Vega,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Sunny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Savoy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y Víctor García (†) entre otros maestros y bailarines que se sumaron a la iniciativa. El Encuentro Metropolitano de Danza Contemporánea, es la muestra más importante del movimiento de la danza contemporánea en Nuevo León y el noreste de México.</w:t>
      </w:r>
    </w:p>
    <w:p w14:paraId="222896F2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A338906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La entrada general para todas las presentaciones es de $150 pesos y $100 pesos para estudiantes, maestros,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CulturAll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Access e INAPAM. Boletos disponibles en AREMA o en taquilla una hora antes de cada función. </w:t>
      </w:r>
    </w:p>
    <w:p w14:paraId="761C6D1D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3B92EBBE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 xml:space="preserve">CONOCE LA PROGRAMACIÓN </w:t>
      </w:r>
    </w:p>
    <w:p w14:paraId="0E6ABBC2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2FB1ABE3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 xml:space="preserve">“Ansia” </w:t>
      </w:r>
      <w:r w:rsidRPr="000A1779">
        <w:rPr>
          <w:rFonts w:ascii="Arial" w:eastAsia="Century Gothic" w:hAnsi="Arial" w:cs="Arial"/>
          <w:sz w:val="28"/>
          <w:szCs w:val="28"/>
        </w:rPr>
        <w:t>(Inauguración)</w:t>
      </w:r>
    </w:p>
    <w:p w14:paraId="4E1BF5F6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Compañía “Los Unos y los Otros”, coreografía de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Mizraim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Araujo</w:t>
      </w:r>
    </w:p>
    <w:p w14:paraId="21B7B7AF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Miércoles 8 de octubre, 20:00 horas. Gran Sala - Teatro de la Ciudad</w:t>
      </w:r>
    </w:p>
    <w:p w14:paraId="200E7BD5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50 min. | Para todo público</w:t>
      </w:r>
    </w:p>
    <w:p w14:paraId="66B16A40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3F460B37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</w:t>
      </w:r>
      <w:proofErr w:type="spellStart"/>
      <w:r w:rsidRPr="000A1779">
        <w:rPr>
          <w:rFonts w:ascii="Arial" w:eastAsia="Century Gothic" w:hAnsi="Arial" w:cs="Arial"/>
          <w:b/>
          <w:sz w:val="28"/>
          <w:szCs w:val="28"/>
        </w:rPr>
        <w:t>End</w:t>
      </w:r>
      <w:proofErr w:type="spellEnd"/>
      <w:r w:rsidRPr="000A1779">
        <w:rPr>
          <w:rFonts w:ascii="Arial" w:eastAsia="Century Gothic" w:hAnsi="Arial" w:cs="Arial"/>
          <w:b/>
          <w:sz w:val="28"/>
          <w:szCs w:val="28"/>
        </w:rPr>
        <w:t>”</w:t>
      </w:r>
    </w:p>
    <w:p w14:paraId="7D292162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Compañía de Danza de la Facultad de Artes Escénicas – FAE, de la UANL, coreografía de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Sunny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Savoy</w:t>
      </w:r>
      <w:proofErr w:type="spellEnd"/>
    </w:p>
    <w:p w14:paraId="2DF295BA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Jueves 9 de octubre, 20:30 horas. Escenario de la Gran Sala del Teatro de la Ciudad</w:t>
      </w:r>
    </w:p>
    <w:p w14:paraId="4E66D46A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60 min. | Para todo público (Cupo limitado)</w:t>
      </w:r>
    </w:p>
    <w:p w14:paraId="59EFCA29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F2B7710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“Anatomía de una rodilla, 365 días de por qué bailo”</w:t>
      </w:r>
      <w:r w:rsidRPr="000A1779">
        <w:rPr>
          <w:rFonts w:ascii="Arial" w:eastAsia="Century Gothic" w:hAnsi="Arial" w:cs="Arial"/>
          <w:sz w:val="28"/>
          <w:szCs w:val="28"/>
        </w:rPr>
        <w:t>,</w:t>
      </w:r>
    </w:p>
    <w:p w14:paraId="2183776F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Compañía “Los 250 Mil Danza Contemporánea”, coreografía de Paulina De León</w:t>
      </w:r>
    </w:p>
    <w:p w14:paraId="4B898FE7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Viernes 10 de octubre, 19:00 horas. Teatro del Centro de las Artes</w:t>
      </w:r>
    </w:p>
    <w:p w14:paraId="77625BB1" w14:textId="77777777" w:rsidR="00CF3D38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50 min. | Edad recomendada 15+</w:t>
      </w:r>
    </w:p>
    <w:p w14:paraId="0D7EC882" w14:textId="77777777" w:rsidR="00CF3D38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02035E5B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lastRenderedPageBreak/>
        <w:t>“Nada”</w:t>
      </w:r>
    </w:p>
    <w:p w14:paraId="5647714B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Dirección y coreografía de Vanessa Moya</w:t>
      </w:r>
    </w:p>
    <w:p w14:paraId="0DD238D9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Viernes 10 de octubre, 21:00 horas. Escenario de la Gran Sala del Teatro de la Ciudad</w:t>
      </w:r>
    </w:p>
    <w:p w14:paraId="54DB84D8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45 min. | Para todo público (Cupo limitado)</w:t>
      </w:r>
    </w:p>
    <w:p w14:paraId="04842C29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D9EE4A1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“Experimento F, Estudio sobre la felicidad”</w:t>
      </w:r>
    </w:p>
    <w:p w14:paraId="33B5D61F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Cuerpo Etéreo Danza Contemporánea, dirección coreográfica de Jaime Sierra</w:t>
      </w:r>
    </w:p>
    <w:p w14:paraId="61E430BC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Sábado 11 de octubre, 18:00 horas. Gran Sala - Teatro de la Ciudad</w:t>
      </w:r>
    </w:p>
    <w:p w14:paraId="0A2E9576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49 min. | Para todo público</w:t>
      </w:r>
    </w:p>
    <w:p w14:paraId="38287854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39D0BA8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“El Hechizo, conjuro de la soledad”</w:t>
      </w:r>
    </w:p>
    <w:p w14:paraId="3AD4D70A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Luna Creciente, Compañía de Danza, coreografía de Dolores Bernal</w:t>
      </w:r>
    </w:p>
    <w:p w14:paraId="124A7E84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Sábado 11 de octubre, 20:30 horas. Teatro del Centro de las Artes</w:t>
      </w:r>
    </w:p>
    <w:p w14:paraId="4EE4464C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50 min. | Para todo público </w:t>
      </w:r>
    </w:p>
    <w:p w14:paraId="2669C23A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424D0522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“Elementales”</w:t>
      </w:r>
    </w:p>
    <w:p w14:paraId="1FCACFEE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Teoría de Gravedad, coreografía de Ruby Gámez</w:t>
      </w:r>
    </w:p>
    <w:p w14:paraId="4297AA7D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Domingo 12 de octubre, 17:00 horas. Teatro del Centro de las Artes</w:t>
      </w:r>
    </w:p>
    <w:p w14:paraId="4F744CC2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52 min. | Para todo público</w:t>
      </w:r>
    </w:p>
    <w:p w14:paraId="3BB19607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26D5656F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 xml:space="preserve">“Sabor a </w:t>
      </w:r>
      <w:proofErr w:type="spellStart"/>
      <w:r w:rsidRPr="000A1779">
        <w:rPr>
          <w:rFonts w:ascii="Arial" w:eastAsia="Century Gothic" w:hAnsi="Arial" w:cs="Arial"/>
          <w:b/>
          <w:sz w:val="28"/>
          <w:szCs w:val="28"/>
        </w:rPr>
        <w:t>Mentha</w:t>
      </w:r>
      <w:proofErr w:type="spellEnd"/>
      <w:r w:rsidRPr="000A1779">
        <w:rPr>
          <w:rFonts w:ascii="Arial" w:eastAsia="Century Gothic" w:hAnsi="Arial" w:cs="Arial"/>
          <w:b/>
          <w:sz w:val="28"/>
          <w:szCs w:val="28"/>
        </w:rPr>
        <w:t xml:space="preserve"> Artificial”</w:t>
      </w:r>
    </w:p>
    <w:p w14:paraId="63A11376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proofErr w:type="spellStart"/>
      <w:r w:rsidRPr="000A1779">
        <w:rPr>
          <w:rFonts w:ascii="Arial" w:eastAsia="Century Gothic" w:hAnsi="Arial" w:cs="Arial"/>
          <w:sz w:val="28"/>
          <w:szCs w:val="28"/>
        </w:rPr>
        <w:t>LaMentha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Productora, de Daniel Luis</w:t>
      </w:r>
    </w:p>
    <w:p w14:paraId="3574824A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Domingo 12 de octubre, 20:00 horas. Gran Sala - Teatro de la Ciudad</w:t>
      </w:r>
    </w:p>
    <w:p w14:paraId="51B7245A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48 min. | Edad recomendada 18+</w:t>
      </w:r>
    </w:p>
    <w:p w14:paraId="79FA77DE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18D5846D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“Concierto Recorrido”</w:t>
      </w:r>
    </w:p>
    <w:p w14:paraId="5245F7FA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Coreografía de Jesús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Leos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Rodarte</w:t>
      </w:r>
    </w:p>
    <w:p w14:paraId="61471C5E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Lunes 13 de octubre, 20:30 horas. Teatro del Centro de las Artes</w:t>
      </w:r>
    </w:p>
    <w:p w14:paraId="0018273B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50 min. | Edad recomendada 15+</w:t>
      </w:r>
    </w:p>
    <w:p w14:paraId="39A5B72F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5715B1F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“Oasis... o no nos estamos moviendo”</w:t>
      </w:r>
    </w:p>
    <w:p w14:paraId="08C17B99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Compañía Gorguz Teatro, coreografía de José Olivares</w:t>
      </w:r>
    </w:p>
    <w:p w14:paraId="01AF4D11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lastRenderedPageBreak/>
        <w:t>Martes 14 de octubre, 18:00 y 20:30 horas. Sala Experimental - Teatro de la Ciudad</w:t>
      </w:r>
    </w:p>
    <w:p w14:paraId="3D2C264B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60 min. | Edad recomendada 15+ *Cupo limitado </w:t>
      </w:r>
    </w:p>
    <w:p w14:paraId="61C5F006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19612CA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 xml:space="preserve">Función doble </w:t>
      </w:r>
    </w:p>
    <w:p w14:paraId="755B857A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</w:t>
      </w:r>
      <w:proofErr w:type="spellStart"/>
      <w:r w:rsidRPr="000A1779">
        <w:rPr>
          <w:rFonts w:ascii="Arial" w:eastAsia="Century Gothic" w:hAnsi="Arial" w:cs="Arial"/>
          <w:b/>
          <w:sz w:val="28"/>
          <w:szCs w:val="28"/>
        </w:rPr>
        <w:t>Kintsugi</w:t>
      </w:r>
      <w:proofErr w:type="spellEnd"/>
      <w:r w:rsidRPr="000A1779">
        <w:rPr>
          <w:rFonts w:ascii="Arial" w:eastAsia="Century Gothic" w:hAnsi="Arial" w:cs="Arial"/>
          <w:b/>
          <w:sz w:val="28"/>
          <w:szCs w:val="28"/>
        </w:rPr>
        <w:t>, deja que las cosas se quiebren”</w:t>
      </w:r>
    </w:p>
    <w:p w14:paraId="531C9F11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Coreografía de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Farid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Sarmiento</w:t>
      </w:r>
    </w:p>
    <w:p w14:paraId="0C0F3D66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14E1531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>“1</w:t>
      </w:r>
      <w:proofErr w:type="gramStart"/>
      <w:r w:rsidRPr="000A1779">
        <w:rPr>
          <w:rFonts w:ascii="Arial" w:eastAsia="Century Gothic" w:hAnsi="Arial" w:cs="Arial"/>
          <w:b/>
          <w:sz w:val="28"/>
          <w:szCs w:val="28"/>
        </w:rPr>
        <w:t>,2,3,5</w:t>
      </w:r>
      <w:proofErr w:type="gramEnd"/>
      <w:r w:rsidRPr="000A1779">
        <w:rPr>
          <w:rFonts w:ascii="Arial" w:eastAsia="Century Gothic" w:hAnsi="Arial" w:cs="Arial"/>
          <w:b/>
          <w:sz w:val="28"/>
          <w:szCs w:val="28"/>
        </w:rPr>
        <w:t>”</w:t>
      </w:r>
    </w:p>
    <w:p w14:paraId="2B8FA48F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proofErr w:type="spellStart"/>
      <w:r w:rsidRPr="000A1779">
        <w:rPr>
          <w:rFonts w:ascii="Arial" w:eastAsia="Century Gothic" w:hAnsi="Arial" w:cs="Arial"/>
          <w:sz w:val="28"/>
          <w:szCs w:val="28"/>
        </w:rPr>
        <w:t>Fugite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>, coreografía de Edith Gordiano</w:t>
      </w:r>
    </w:p>
    <w:p w14:paraId="40A8DEC9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Miércoles 15 de octubre, 20:00 horas. Teatro del Centro de las Artes</w:t>
      </w:r>
    </w:p>
    <w:p w14:paraId="2977AC63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55 min. </w:t>
      </w:r>
      <w:proofErr w:type="gramStart"/>
      <w:r w:rsidRPr="000A1779">
        <w:rPr>
          <w:rFonts w:ascii="Arial" w:eastAsia="Century Gothic" w:hAnsi="Arial" w:cs="Arial"/>
          <w:sz w:val="28"/>
          <w:szCs w:val="28"/>
        </w:rPr>
        <w:t>con</w:t>
      </w:r>
      <w:proofErr w:type="gramEnd"/>
      <w:r w:rsidRPr="000A1779">
        <w:rPr>
          <w:rFonts w:ascii="Arial" w:eastAsia="Century Gothic" w:hAnsi="Arial" w:cs="Arial"/>
          <w:sz w:val="28"/>
          <w:szCs w:val="28"/>
        </w:rPr>
        <w:t xml:space="preserve"> intermedio de 10 min. | Edad recomendada 15+</w:t>
      </w:r>
    </w:p>
    <w:p w14:paraId="6F1D0836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47D0ECF0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  <w:r w:rsidRPr="000A1779">
        <w:rPr>
          <w:rFonts w:ascii="Arial" w:eastAsia="Century Gothic" w:hAnsi="Arial" w:cs="Arial"/>
          <w:b/>
          <w:sz w:val="28"/>
          <w:szCs w:val="28"/>
        </w:rPr>
        <w:t xml:space="preserve">ACTIVIDADES ESPECIALES Y ACADÉMICAS </w:t>
      </w:r>
    </w:p>
    <w:p w14:paraId="351E8DA0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702C162D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Actividades sin costo y la participación es con previo registro. Las personas seleccionadas serán notificadas vía correo electrónico.</w:t>
      </w:r>
    </w:p>
    <w:p w14:paraId="665BC17E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</w:p>
    <w:p w14:paraId="691AF66F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Taller </w:t>
      </w: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“Escrituras en movimiento. Archivo, texto y cuerpo”</w:t>
      </w:r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, imparte: </w:t>
      </w:r>
      <w:proofErr w:type="spellStart"/>
      <w:r w:rsidRPr="000A1779">
        <w:rPr>
          <w:rFonts w:ascii="Arial" w:eastAsia="Calibri" w:hAnsi="Arial" w:cs="Arial"/>
          <w:sz w:val="28"/>
          <w:szCs w:val="28"/>
          <w:lang w:eastAsia="es-MX"/>
        </w:rPr>
        <w:t>Hayde</w:t>
      </w:r>
      <w:proofErr w:type="spellEnd"/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 </w:t>
      </w:r>
      <w:proofErr w:type="spellStart"/>
      <w:r w:rsidRPr="000A1779">
        <w:rPr>
          <w:rFonts w:ascii="Arial" w:eastAsia="Calibri" w:hAnsi="Arial" w:cs="Arial"/>
          <w:sz w:val="28"/>
          <w:szCs w:val="28"/>
          <w:lang w:eastAsia="es-MX"/>
        </w:rPr>
        <w:t>Lachino</w:t>
      </w:r>
      <w:proofErr w:type="spellEnd"/>
    </w:p>
    <w:p w14:paraId="4A6CDD3C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Del lunes 29 de setiembre al viernes 3 de octubre de 19:00 a 21:00 horas</w:t>
      </w:r>
    </w:p>
    <w:p w14:paraId="4D7029A0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Cupo limitado a 10 personas</w:t>
      </w:r>
    </w:p>
    <w:p w14:paraId="62F9CF5E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Sesiones en línea vía ZOOM</w:t>
      </w:r>
    </w:p>
    <w:p w14:paraId="249526BC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08FBCF1F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Clase Maestra</w:t>
      </w:r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 “</w:t>
      </w: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Técnica Mixta”</w:t>
      </w:r>
      <w:r w:rsidRPr="000A1779">
        <w:rPr>
          <w:rFonts w:ascii="Arial" w:eastAsia="Calibri" w:hAnsi="Arial" w:cs="Arial"/>
          <w:sz w:val="28"/>
          <w:szCs w:val="28"/>
          <w:lang w:eastAsia="es-MX"/>
        </w:rPr>
        <w:t>, imparte: Rolando Ramírez</w:t>
      </w:r>
    </w:p>
    <w:p w14:paraId="3F457D0D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Lunes 6 de octubre de 19:00 a 21:00 horas</w:t>
      </w:r>
    </w:p>
    <w:p w14:paraId="67DB3CAE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Cupo limitado a 20 asistentes</w:t>
      </w:r>
    </w:p>
    <w:p w14:paraId="60B3BAB2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Teatro de la Ciudad </w:t>
      </w:r>
    </w:p>
    <w:p w14:paraId="6A0E368C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</w:p>
    <w:p w14:paraId="3E4F8AAD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Clase Maestra “</w:t>
      </w: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Depositario”</w:t>
      </w:r>
      <w:r w:rsidRPr="000A1779">
        <w:rPr>
          <w:rFonts w:ascii="Arial" w:eastAsia="Calibri" w:hAnsi="Arial" w:cs="Arial"/>
          <w:sz w:val="28"/>
          <w:szCs w:val="28"/>
          <w:lang w:eastAsia="es-MX"/>
        </w:rPr>
        <w:t>, imparte: Emir Meza</w:t>
      </w:r>
    </w:p>
    <w:p w14:paraId="0C87E552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Martes 7 de octubre de 19:00 a 21:00 horas </w:t>
      </w:r>
    </w:p>
    <w:p w14:paraId="54751F6E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Cupo limitado a 20 asistentes</w:t>
      </w:r>
    </w:p>
    <w:p w14:paraId="2C4391FC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Teatro de la Ciudad </w:t>
      </w:r>
    </w:p>
    <w:p w14:paraId="37442DEA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4DA23AC8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 xml:space="preserve">Inauguración de la exposición </w:t>
      </w:r>
      <w:r w:rsidRPr="000A1779">
        <w:rPr>
          <w:rFonts w:ascii="Arial" w:eastAsia="Century Gothic" w:hAnsi="Arial" w:cs="Arial"/>
          <w:b/>
          <w:sz w:val="28"/>
          <w:szCs w:val="28"/>
        </w:rPr>
        <w:t>“40 Rostros de la danza”</w:t>
      </w:r>
      <w:r w:rsidRPr="000A1779">
        <w:rPr>
          <w:rFonts w:ascii="Arial" w:eastAsia="Century Gothic" w:hAnsi="Arial" w:cs="Arial"/>
          <w:sz w:val="28"/>
          <w:szCs w:val="28"/>
        </w:rPr>
        <w:t xml:space="preserve"> de la fotógrafa Gen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Gibler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. </w:t>
      </w:r>
    </w:p>
    <w:p w14:paraId="63B5DD27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Miércoles 8 de octubre | 19:00 horas. Lobby del Teatro de la Ciudad</w:t>
      </w:r>
    </w:p>
    <w:p w14:paraId="52F1FA7B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Para todo público, sin costo</w:t>
      </w:r>
    </w:p>
    <w:p w14:paraId="28232E4E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68B43635" w14:textId="77777777" w:rsidR="00CF3D38" w:rsidRPr="000A1779" w:rsidRDefault="00CF3D38" w:rsidP="000A1779">
      <w:pPr>
        <w:jc w:val="both"/>
        <w:rPr>
          <w:rFonts w:ascii="Arial" w:eastAsia="Century Gothic" w:hAnsi="Arial" w:cs="Arial"/>
          <w:b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Conversatorio</w:t>
      </w:r>
      <w:r w:rsidRPr="000A1779">
        <w:rPr>
          <w:rFonts w:ascii="Arial" w:eastAsia="Century Gothic" w:hAnsi="Arial" w:cs="Arial"/>
          <w:b/>
          <w:sz w:val="28"/>
          <w:szCs w:val="28"/>
        </w:rPr>
        <w:t xml:space="preserve"> “Escritura y danza” </w:t>
      </w:r>
      <w:r w:rsidRPr="000A1779">
        <w:rPr>
          <w:rFonts w:ascii="Arial" w:eastAsia="Century Gothic" w:hAnsi="Arial" w:cs="Arial"/>
          <w:sz w:val="28"/>
          <w:szCs w:val="28"/>
        </w:rPr>
        <w:t>con los participantes del taller de</w:t>
      </w:r>
      <w:r w:rsidRPr="000A1779">
        <w:rPr>
          <w:rFonts w:ascii="Arial" w:eastAsia="Century Gothic" w:hAnsi="Arial" w:cs="Arial"/>
          <w:b/>
          <w:sz w:val="28"/>
          <w:szCs w:val="28"/>
        </w:rPr>
        <w:t xml:space="preserve"> “Escrituras en Movimiento. Archivo, texto y cuerpo”</w:t>
      </w:r>
      <w:r w:rsidRPr="000A1779">
        <w:rPr>
          <w:rFonts w:ascii="Arial" w:eastAsia="Century Gothic" w:hAnsi="Arial" w:cs="Arial"/>
          <w:sz w:val="28"/>
          <w:szCs w:val="28"/>
        </w:rPr>
        <w:t>,</w:t>
      </w:r>
      <w:r w:rsidRPr="000A1779">
        <w:rPr>
          <w:rFonts w:ascii="Arial" w:eastAsia="Century Gothic" w:hAnsi="Arial" w:cs="Arial"/>
          <w:b/>
          <w:sz w:val="28"/>
          <w:szCs w:val="28"/>
        </w:rPr>
        <w:t xml:space="preserve"> </w:t>
      </w:r>
      <w:r w:rsidRPr="000A1779">
        <w:rPr>
          <w:rFonts w:ascii="Arial" w:eastAsia="Century Gothic" w:hAnsi="Arial" w:cs="Arial"/>
          <w:sz w:val="28"/>
          <w:szCs w:val="28"/>
        </w:rPr>
        <w:t xml:space="preserve">impartido por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Hayde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 xml:space="preserve"> 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Lachino</w:t>
      </w:r>
      <w:proofErr w:type="spellEnd"/>
    </w:p>
    <w:p w14:paraId="64908138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Jueves 9 de octubre | 18:00 horas.  Lobby del Teatro de la Ciudad</w:t>
      </w:r>
    </w:p>
    <w:p w14:paraId="16BA25C0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Para todo público, sin costo</w:t>
      </w:r>
    </w:p>
    <w:p w14:paraId="7E46F982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3DEEA5D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SERIE | PODCAST “Cuerpos en diálogo, 40 años de danza contemporánea en Nuevo León”</w:t>
      </w:r>
    </w:p>
    <w:p w14:paraId="19D1A843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Este podcast forma parte de la serie conmemorativa Cuerpos en diálogo: cuatro décadas de danza contemporánea en Nuevo León. </w:t>
      </w:r>
    </w:p>
    <w:p w14:paraId="1B30C7D7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</w:p>
    <w:p w14:paraId="396F511B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Episodio I legado cultural: 40 años de historia del EMDC.</w:t>
      </w:r>
    </w:p>
    <w:p w14:paraId="7E875604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Parte 1: El legado como raíz – historia y memoria del Encuentro Metropolitano de Danza Contemporánea.</w:t>
      </w:r>
    </w:p>
    <w:p w14:paraId="28FBD629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</w:p>
    <w:p w14:paraId="680634AF" w14:textId="1CFEAE8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Episodio II legado cultural: 40 años de historia del EMDC</w:t>
      </w:r>
    </w:p>
    <w:p w14:paraId="511FFA1C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Parte 2 La pertinencia del presente – imaginar el futuro del EMDC.</w:t>
      </w:r>
    </w:p>
    <w:p w14:paraId="52CAEA86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</w:p>
    <w:p w14:paraId="4D93F52A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 xml:space="preserve">Episodio III Profesionalizar la danza: </w:t>
      </w:r>
    </w:p>
    <w:p w14:paraId="403127F8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Condiciones laborales y trayectorias posibles – Mesa 1</w:t>
      </w:r>
    </w:p>
    <w:p w14:paraId="38D73B86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Condiciones laborales y trayectorias posibles – Mesa 2</w:t>
      </w:r>
    </w:p>
    <w:p w14:paraId="341342C5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</w:p>
    <w:p w14:paraId="61F55728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Episodio IV Territorio en movimiento: la danza como forma de habitar la ciudad.</w:t>
      </w:r>
    </w:p>
    <w:p w14:paraId="1C1D8056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</w:p>
    <w:p w14:paraId="32D11ED0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 xml:space="preserve">Episodio V La danza como herencia común: homenaje a </w:t>
      </w:r>
      <w:proofErr w:type="spellStart"/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Mizraim</w:t>
      </w:r>
      <w:proofErr w:type="spellEnd"/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 xml:space="preserve"> Araujo.</w:t>
      </w:r>
    </w:p>
    <w:p w14:paraId="1B97D48D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</w:p>
    <w:p w14:paraId="2AC1E789" w14:textId="717A3A3F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lastRenderedPageBreak/>
        <w:t xml:space="preserve">Visita nuestro canal de YouTube: </w:t>
      </w: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@CONARTENL</w:t>
      </w:r>
    </w:p>
    <w:p w14:paraId="6BDC4317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</w:p>
    <w:p w14:paraId="7C06BEC4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>OFF ENCUENTRO | ESCENA LATERAL</w:t>
      </w:r>
    </w:p>
    <w:p w14:paraId="29D15752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 xml:space="preserve">Con la intención de impulsar y dar visibilidad a nuevos proyectos artísticos y alentar la participación de creadores emergentes, surge una plataforma paralela al 40 Encuentro Metropolitano de Danza Contemporánea llamada </w:t>
      </w: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 xml:space="preserve">ESCENA LATERAL </w:t>
      </w:r>
      <w:r w:rsidRPr="000A1779">
        <w:rPr>
          <w:rFonts w:ascii="Arial" w:eastAsia="Calibri" w:hAnsi="Arial" w:cs="Arial"/>
          <w:sz w:val="28"/>
          <w:szCs w:val="28"/>
          <w:lang w:eastAsia="es-MX"/>
        </w:rPr>
        <w:t>iniciativa de creadoras y creadores de danza contemporánea del estado.</w:t>
      </w:r>
    </w:p>
    <w:p w14:paraId="5F0FB0D7" w14:textId="77777777" w:rsidR="00CF3D38" w:rsidRPr="000A1779" w:rsidRDefault="00CF3D38" w:rsidP="000A1779">
      <w:pPr>
        <w:jc w:val="both"/>
        <w:rPr>
          <w:rFonts w:ascii="Arial" w:eastAsia="Calibri" w:hAnsi="Arial" w:cs="Arial"/>
          <w:b/>
          <w:sz w:val="28"/>
          <w:szCs w:val="28"/>
          <w:lang w:eastAsia="es-MX"/>
        </w:rPr>
      </w:pPr>
    </w:p>
    <w:p w14:paraId="78000FF4" w14:textId="77777777" w:rsidR="00CF3D38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Presentación off programación del 40 EMDC, con la participación de bailarines, y estudiantes de diferentes escuelas y agrupaciones de la localidad.</w:t>
      </w:r>
    </w:p>
    <w:p w14:paraId="63DC1371" w14:textId="77777777" w:rsidR="000A1779" w:rsidRPr="000A1779" w:rsidRDefault="000A1779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</w:p>
    <w:p w14:paraId="3570FA67" w14:textId="77777777" w:rsidR="00CF3D38" w:rsidRPr="000A1779" w:rsidRDefault="00CF3D38" w:rsidP="000A1779">
      <w:pPr>
        <w:jc w:val="both"/>
        <w:rPr>
          <w:rFonts w:ascii="Arial" w:eastAsia="Calibri" w:hAnsi="Arial" w:cs="Arial"/>
          <w:sz w:val="28"/>
          <w:szCs w:val="28"/>
          <w:lang w:eastAsia="es-MX"/>
        </w:rPr>
      </w:pPr>
      <w:r w:rsidRPr="000A1779">
        <w:rPr>
          <w:rFonts w:ascii="Arial" w:eastAsia="Calibri" w:hAnsi="Arial" w:cs="Arial"/>
          <w:sz w:val="28"/>
          <w:szCs w:val="28"/>
          <w:lang w:eastAsia="es-MX"/>
        </w:rPr>
        <w:t>Domingo 12 de octubre, 19:00 horas</w:t>
      </w:r>
      <w:r w:rsidRPr="000A1779">
        <w:rPr>
          <w:rFonts w:ascii="Arial" w:eastAsia="Calibri" w:hAnsi="Arial" w:cs="Arial"/>
          <w:b/>
          <w:sz w:val="28"/>
          <w:szCs w:val="28"/>
          <w:lang w:eastAsia="es-MX"/>
        </w:rPr>
        <w:t xml:space="preserve"> </w:t>
      </w:r>
      <w:r w:rsidRPr="000A1779">
        <w:rPr>
          <w:rFonts w:ascii="Arial" w:eastAsia="Calibri" w:hAnsi="Arial" w:cs="Arial"/>
          <w:sz w:val="28"/>
          <w:szCs w:val="28"/>
          <w:lang w:eastAsia="es-MX"/>
        </w:rPr>
        <w:t>Escenario Norte del Teatro de la Ciudad. Para todo público, entrada libre.</w:t>
      </w:r>
    </w:p>
    <w:p w14:paraId="4A431783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AE9CB1E" w14:textId="77777777" w:rsidR="00CF3D38" w:rsidRPr="000A1779" w:rsidRDefault="00CF3D38" w:rsidP="000A1779">
      <w:pPr>
        <w:jc w:val="both"/>
        <w:rPr>
          <w:rFonts w:ascii="Arial" w:eastAsia="Century Gothic" w:hAnsi="Arial" w:cs="Arial"/>
          <w:sz w:val="28"/>
          <w:szCs w:val="28"/>
        </w:rPr>
      </w:pPr>
      <w:r w:rsidRPr="000A1779">
        <w:rPr>
          <w:rFonts w:ascii="Arial" w:eastAsia="Century Gothic" w:hAnsi="Arial" w:cs="Arial"/>
          <w:sz w:val="28"/>
          <w:szCs w:val="28"/>
        </w:rPr>
        <w:t>Más información en conarte.org.mx y redes sociales @</w:t>
      </w:r>
      <w:proofErr w:type="spellStart"/>
      <w:r w:rsidRPr="000A1779">
        <w:rPr>
          <w:rFonts w:ascii="Arial" w:eastAsia="Century Gothic" w:hAnsi="Arial" w:cs="Arial"/>
          <w:sz w:val="28"/>
          <w:szCs w:val="28"/>
        </w:rPr>
        <w:t>conartenl</w:t>
      </w:r>
      <w:proofErr w:type="spellEnd"/>
      <w:r w:rsidRPr="000A1779">
        <w:rPr>
          <w:rFonts w:ascii="Arial" w:eastAsia="Century Gothic" w:hAnsi="Arial" w:cs="Arial"/>
          <w:sz w:val="28"/>
          <w:szCs w:val="28"/>
        </w:rPr>
        <w:t>.</w:t>
      </w:r>
    </w:p>
    <w:p w14:paraId="4621FF29" w14:textId="77777777" w:rsidR="00CF3D38" w:rsidRPr="000A1779" w:rsidRDefault="00CF3D38" w:rsidP="000A1779">
      <w:pPr>
        <w:jc w:val="both"/>
        <w:rPr>
          <w:rFonts w:ascii="Arial" w:hAnsi="Arial" w:cs="Arial"/>
          <w:sz w:val="28"/>
          <w:szCs w:val="28"/>
        </w:rPr>
      </w:pPr>
    </w:p>
    <w:p w14:paraId="098B8859" w14:textId="77777777" w:rsidR="00293714" w:rsidRDefault="00293714" w:rsidP="00293714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sectPr w:rsidR="0029371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9B908" w14:textId="77777777" w:rsidR="000B3230" w:rsidRDefault="000B3230" w:rsidP="00E83348">
      <w:r>
        <w:separator/>
      </w:r>
    </w:p>
  </w:endnote>
  <w:endnote w:type="continuationSeparator" w:id="0">
    <w:p w14:paraId="21EFE379" w14:textId="77777777" w:rsidR="000B3230" w:rsidRDefault="000B32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9C51D" w14:textId="77777777" w:rsidR="000B3230" w:rsidRDefault="000B3230" w:rsidP="00E83348">
      <w:r>
        <w:separator/>
      </w:r>
    </w:p>
  </w:footnote>
  <w:footnote w:type="continuationSeparator" w:id="0">
    <w:p w14:paraId="2BE22DBF" w14:textId="77777777" w:rsidR="000B3230" w:rsidRDefault="000B32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69C"/>
    <w:multiLevelType w:val="hybridMultilevel"/>
    <w:tmpl w:val="E78C6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0493"/>
    <w:multiLevelType w:val="hybridMultilevel"/>
    <w:tmpl w:val="39AE1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6"/>
  </w:num>
  <w:num w:numId="18">
    <w:abstractNumId w:val="13"/>
  </w:num>
  <w:num w:numId="19">
    <w:abstractNumId w:val="3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779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06F1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3714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17BB1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5AA9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1318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2DEE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45FA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3D38"/>
    <w:rsid w:val="00CF44B7"/>
    <w:rsid w:val="00D07965"/>
    <w:rsid w:val="00D10FF3"/>
    <w:rsid w:val="00D14E01"/>
    <w:rsid w:val="00D24196"/>
    <w:rsid w:val="00D30B6F"/>
    <w:rsid w:val="00D30C10"/>
    <w:rsid w:val="00D377D9"/>
    <w:rsid w:val="00D44F64"/>
    <w:rsid w:val="00D45A8D"/>
    <w:rsid w:val="00D55BB8"/>
    <w:rsid w:val="00D562B6"/>
    <w:rsid w:val="00D66BFF"/>
    <w:rsid w:val="00D70888"/>
    <w:rsid w:val="00D71A38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1564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7BBD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CF3D38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669F4-EFA1-40B9-9BB5-47855BE3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1382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2025-10-02T22:42:00Z</dcterms:created>
  <dcterms:modified xsi:type="dcterms:W3CDTF">2025-10-02T22:54:00Z</dcterms:modified>
</cp:coreProperties>
</file>