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0B56043" w:rsidR="00EA29FA" w:rsidRPr="00C60FD1" w:rsidRDefault="00EA29FA" w:rsidP="00F7608B">
      <w:pPr>
        <w:jc w:val="right"/>
        <w:rPr>
          <w:rFonts w:ascii="Arial" w:hAnsi="Arial" w:cs="Arial"/>
          <w:b/>
          <w:sz w:val="22"/>
          <w:lang w:val="es-ES"/>
        </w:rPr>
      </w:pPr>
    </w:p>
    <w:p w14:paraId="695E3F55" w14:textId="7397247B" w:rsidR="00703B09" w:rsidRDefault="00502D4F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27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junio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4F730ED2" w14:textId="157EE60D" w:rsidR="00580ABF" w:rsidRDefault="00502D4F" w:rsidP="00502D4F">
      <w:pPr>
        <w:jc w:val="center"/>
        <w:rPr>
          <w:rFonts w:ascii="Arial" w:hAnsi="Arial" w:cs="Arial"/>
          <w:b/>
          <w:sz w:val="28"/>
          <w:szCs w:val="28"/>
        </w:rPr>
      </w:pPr>
      <w:r w:rsidRPr="00502D4F">
        <w:rPr>
          <w:rFonts w:ascii="Arial" w:hAnsi="Arial" w:cs="Arial"/>
          <w:b/>
          <w:sz w:val="28"/>
          <w:szCs w:val="28"/>
        </w:rPr>
        <w:t>CELEBRA LA</w:t>
      </w:r>
      <w:r>
        <w:rPr>
          <w:rFonts w:ascii="Arial" w:hAnsi="Arial" w:cs="Arial"/>
          <w:b/>
          <w:sz w:val="28"/>
          <w:szCs w:val="28"/>
        </w:rPr>
        <w:t xml:space="preserve"> 14 MUESTRA QMTY LA UNIDAD Y LA </w:t>
      </w:r>
      <w:r w:rsidRPr="00502D4F">
        <w:rPr>
          <w:rFonts w:ascii="Arial" w:hAnsi="Arial" w:cs="Arial"/>
          <w:b/>
          <w:sz w:val="28"/>
          <w:szCs w:val="28"/>
        </w:rPr>
        <w:t>DIVERSIDAD</w:t>
      </w:r>
    </w:p>
    <w:p w14:paraId="1B2EDD6B" w14:textId="77777777" w:rsidR="00D123A7" w:rsidRPr="00221F80" w:rsidRDefault="00D123A7" w:rsidP="00524D74">
      <w:pPr>
        <w:rPr>
          <w:rFonts w:ascii="Arial" w:hAnsi="Arial" w:cs="Arial"/>
          <w:b/>
          <w:sz w:val="22"/>
          <w:szCs w:val="22"/>
        </w:rPr>
      </w:pPr>
    </w:p>
    <w:p w14:paraId="16750DCF" w14:textId="67132048" w:rsidR="00502D4F" w:rsidRPr="00502D4F" w:rsidRDefault="00502D4F" w:rsidP="00502D4F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502D4F">
        <w:rPr>
          <w:rFonts w:ascii="Arial" w:hAnsi="Arial" w:cs="Arial"/>
          <w:i/>
        </w:rPr>
        <w:t xml:space="preserve">Anoche arrancó la Muestra Internacional de Cine </w:t>
      </w:r>
      <w:proofErr w:type="spellStart"/>
      <w:r w:rsidRPr="00502D4F">
        <w:rPr>
          <w:rFonts w:ascii="Arial" w:hAnsi="Arial" w:cs="Arial"/>
          <w:i/>
        </w:rPr>
        <w:t>Queer</w:t>
      </w:r>
      <w:proofErr w:type="spellEnd"/>
      <w:r w:rsidRPr="00502D4F">
        <w:rPr>
          <w:rFonts w:ascii="Arial" w:hAnsi="Arial" w:cs="Arial"/>
          <w:i/>
        </w:rPr>
        <w:t xml:space="preserve"> de la Cineteca Nuevo León; continúa hasta el lunes 30 de julio.</w:t>
      </w:r>
    </w:p>
    <w:p w14:paraId="126C96D3" w14:textId="77777777" w:rsidR="00394AB5" w:rsidRPr="00221F80" w:rsidRDefault="00394AB5" w:rsidP="00524D74">
      <w:pPr>
        <w:rPr>
          <w:rFonts w:ascii="Arial" w:hAnsi="Arial" w:cs="Arial"/>
          <w:b/>
          <w:sz w:val="22"/>
          <w:szCs w:val="22"/>
        </w:rPr>
      </w:pPr>
    </w:p>
    <w:p w14:paraId="502318C4" w14:textId="559CC04C" w:rsidR="005F0020" w:rsidRDefault="00EA29FA" w:rsidP="00502D4F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394AB5">
        <w:rPr>
          <w:rFonts w:ascii="Arial" w:hAnsi="Arial" w:cs="Arial"/>
          <w:b/>
          <w:sz w:val="28"/>
          <w:szCs w:val="28"/>
        </w:rPr>
        <w:t xml:space="preserve"> </w:t>
      </w:r>
      <w:r w:rsidR="005F0020">
        <w:rPr>
          <w:rFonts w:ascii="Arial" w:hAnsi="Arial" w:cs="Arial"/>
          <w:sz w:val="28"/>
          <w:szCs w:val="28"/>
        </w:rPr>
        <w:t xml:space="preserve">En el marco del mes que celebra la diversidad, el Secretario Técnico de CONARTE, Ricardo Marcos González inauguró </w:t>
      </w:r>
      <w:r w:rsidR="00502D4F" w:rsidRPr="00502D4F">
        <w:rPr>
          <w:rFonts w:ascii="Arial" w:hAnsi="Arial" w:cs="Arial"/>
          <w:sz w:val="28"/>
          <w:szCs w:val="28"/>
        </w:rPr>
        <w:t xml:space="preserve">la 14ª Muestra Internacional de Cine </w:t>
      </w:r>
      <w:proofErr w:type="spellStart"/>
      <w:r w:rsidR="00502D4F" w:rsidRPr="00502D4F">
        <w:rPr>
          <w:rFonts w:ascii="Arial" w:hAnsi="Arial" w:cs="Arial"/>
          <w:sz w:val="28"/>
          <w:szCs w:val="28"/>
        </w:rPr>
        <w:t>Q</w:t>
      </w:r>
      <w:r w:rsidR="005F0020">
        <w:rPr>
          <w:rFonts w:ascii="Arial" w:hAnsi="Arial" w:cs="Arial"/>
          <w:sz w:val="28"/>
          <w:szCs w:val="28"/>
        </w:rPr>
        <w:t>ueer</w:t>
      </w:r>
      <w:proofErr w:type="spellEnd"/>
      <w:r w:rsidR="005F0020">
        <w:rPr>
          <w:rFonts w:ascii="Arial" w:hAnsi="Arial" w:cs="Arial"/>
          <w:sz w:val="28"/>
          <w:szCs w:val="28"/>
        </w:rPr>
        <w:t xml:space="preserve"> de la Cineteca Nuevo León, donde destacó la importancia de esta iniciativa. </w:t>
      </w:r>
    </w:p>
    <w:p w14:paraId="7CD2E5A0" w14:textId="77777777" w:rsidR="005F0020" w:rsidRDefault="005F0020" w:rsidP="00502D4F">
      <w:pPr>
        <w:jc w:val="both"/>
        <w:rPr>
          <w:rFonts w:ascii="Arial" w:hAnsi="Arial" w:cs="Arial"/>
          <w:sz w:val="28"/>
          <w:szCs w:val="28"/>
        </w:rPr>
      </w:pPr>
    </w:p>
    <w:p w14:paraId="1E297C73" w14:textId="0736027E" w:rsidR="00502D4F" w:rsidRDefault="005F0020" w:rsidP="00502D4F">
      <w:pPr>
        <w:jc w:val="both"/>
        <w:rPr>
          <w:rFonts w:ascii="Arial" w:hAnsi="Arial" w:cs="Arial"/>
          <w:sz w:val="28"/>
          <w:szCs w:val="28"/>
        </w:rPr>
      </w:pPr>
      <w:r w:rsidRPr="00502D4F">
        <w:rPr>
          <w:rFonts w:ascii="Arial" w:hAnsi="Arial" w:cs="Arial"/>
          <w:sz w:val="28"/>
          <w:szCs w:val="28"/>
        </w:rPr>
        <w:t>“Esta muestra relacionada con la libertad, que se realiza en torno a un mes muy importante, ha convocado a una comunidad significativa, que a lo largo de 14 añ</w:t>
      </w:r>
      <w:r>
        <w:rPr>
          <w:rFonts w:ascii="Arial" w:hAnsi="Arial" w:cs="Arial"/>
          <w:sz w:val="28"/>
          <w:szCs w:val="28"/>
        </w:rPr>
        <w:t>os ha nutrido esta iniciativa”</w:t>
      </w:r>
      <w:r w:rsidR="00347CF6">
        <w:rPr>
          <w:rFonts w:ascii="Arial" w:hAnsi="Arial" w:cs="Arial"/>
          <w:sz w:val="28"/>
          <w:szCs w:val="28"/>
        </w:rPr>
        <w:t xml:space="preserve">, apuntó. </w:t>
      </w:r>
    </w:p>
    <w:p w14:paraId="3A5CDF67" w14:textId="77777777" w:rsidR="00347CF6" w:rsidRDefault="00347CF6" w:rsidP="00502D4F">
      <w:pPr>
        <w:jc w:val="both"/>
        <w:rPr>
          <w:rFonts w:ascii="Arial" w:hAnsi="Arial" w:cs="Arial"/>
          <w:sz w:val="28"/>
          <w:szCs w:val="28"/>
        </w:rPr>
      </w:pPr>
    </w:p>
    <w:p w14:paraId="17F357B9" w14:textId="0411C50B" w:rsidR="00347CF6" w:rsidRDefault="00347CF6" w:rsidP="00502D4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Pr="00502D4F">
        <w:rPr>
          <w:rFonts w:ascii="Arial" w:hAnsi="Arial" w:cs="Arial"/>
          <w:sz w:val="28"/>
          <w:szCs w:val="28"/>
        </w:rPr>
        <w:t>compañado de Rosa María Rodríguez, directora del Centro de las Artes de CONARTE; Carlos García Campillo, coordinador de Programación y Acervo de la Cineteca Nuevo León "Alejandra Rangel Hinojosa" y Alejandro Gómez Trevi</w:t>
      </w:r>
      <w:r>
        <w:rPr>
          <w:rFonts w:ascii="Arial" w:hAnsi="Arial" w:cs="Arial"/>
          <w:sz w:val="28"/>
          <w:szCs w:val="28"/>
        </w:rPr>
        <w:t xml:space="preserve">ño, director artístico del QMTY, Marcos González, señaló que la muestra es una gran oportunidad para la unión.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</w:t>
      </w:r>
    </w:p>
    <w:p w14:paraId="610A95C7" w14:textId="77777777" w:rsidR="00347CF6" w:rsidRPr="00502D4F" w:rsidRDefault="00347CF6" w:rsidP="00502D4F">
      <w:pPr>
        <w:jc w:val="both"/>
        <w:rPr>
          <w:rFonts w:ascii="Arial" w:hAnsi="Arial" w:cs="Arial"/>
          <w:sz w:val="28"/>
          <w:szCs w:val="28"/>
        </w:rPr>
      </w:pPr>
    </w:p>
    <w:p w14:paraId="3897FB41" w14:textId="5AFFA80F" w:rsidR="00502D4F" w:rsidRPr="00502D4F" w:rsidRDefault="00502D4F" w:rsidP="00502D4F">
      <w:pPr>
        <w:jc w:val="both"/>
        <w:rPr>
          <w:rFonts w:ascii="Arial" w:hAnsi="Arial" w:cs="Arial"/>
          <w:sz w:val="28"/>
          <w:szCs w:val="28"/>
        </w:rPr>
      </w:pPr>
      <w:r w:rsidRPr="00502D4F">
        <w:rPr>
          <w:rFonts w:ascii="Arial" w:hAnsi="Arial" w:cs="Arial"/>
          <w:sz w:val="28"/>
          <w:szCs w:val="28"/>
        </w:rPr>
        <w:t xml:space="preserve">“Es una muestra fundamental que ocurre justamente a mitad de año, de manera que es un parteaguas en cuanto a nuestra programación cinematográfica. Es una gran oportunidad de venir a disfrutar del cine, ya que el cine es para todos y es para unir”, </w:t>
      </w:r>
      <w:r w:rsidR="00347CF6">
        <w:rPr>
          <w:rFonts w:ascii="Arial" w:hAnsi="Arial" w:cs="Arial"/>
          <w:sz w:val="28"/>
          <w:szCs w:val="28"/>
        </w:rPr>
        <w:t xml:space="preserve">señaló el funcionario cultural. </w:t>
      </w:r>
    </w:p>
    <w:p w14:paraId="398EBE49" w14:textId="77777777" w:rsidR="00502D4F" w:rsidRPr="00502D4F" w:rsidRDefault="00502D4F" w:rsidP="00502D4F">
      <w:pPr>
        <w:jc w:val="both"/>
        <w:rPr>
          <w:rFonts w:ascii="Arial" w:hAnsi="Arial" w:cs="Arial"/>
          <w:sz w:val="28"/>
          <w:szCs w:val="28"/>
        </w:rPr>
      </w:pPr>
    </w:p>
    <w:p w14:paraId="3426CFE9" w14:textId="77777777" w:rsidR="00502D4F" w:rsidRPr="00502D4F" w:rsidRDefault="00502D4F" w:rsidP="00502D4F">
      <w:pPr>
        <w:jc w:val="both"/>
        <w:rPr>
          <w:rFonts w:ascii="Arial" w:hAnsi="Arial" w:cs="Arial"/>
          <w:sz w:val="28"/>
          <w:szCs w:val="28"/>
        </w:rPr>
      </w:pPr>
      <w:r w:rsidRPr="00502D4F">
        <w:rPr>
          <w:rFonts w:ascii="Arial" w:hAnsi="Arial" w:cs="Arial"/>
          <w:sz w:val="28"/>
          <w:szCs w:val="28"/>
        </w:rPr>
        <w:t xml:space="preserve">También estuvieron presentes las actrices Mayra Hermosillo y Nova Coronel, así como la productora Érika Ávila, de “Un mundo para mí”, cinta que inauguró la catorceava edición del QMTY.  </w:t>
      </w:r>
    </w:p>
    <w:p w14:paraId="5002EBDE" w14:textId="77777777" w:rsidR="00502D4F" w:rsidRPr="00502D4F" w:rsidRDefault="00502D4F" w:rsidP="00502D4F">
      <w:pPr>
        <w:jc w:val="both"/>
        <w:rPr>
          <w:rFonts w:ascii="Arial" w:hAnsi="Arial" w:cs="Arial"/>
          <w:sz w:val="28"/>
          <w:szCs w:val="28"/>
        </w:rPr>
      </w:pPr>
    </w:p>
    <w:p w14:paraId="1B1F95C4" w14:textId="5AF5C1BA" w:rsidR="00502D4F" w:rsidRPr="00502D4F" w:rsidRDefault="00502D4F" w:rsidP="00502D4F">
      <w:pPr>
        <w:jc w:val="both"/>
        <w:rPr>
          <w:rFonts w:ascii="Arial" w:hAnsi="Arial" w:cs="Arial"/>
          <w:sz w:val="28"/>
          <w:szCs w:val="28"/>
        </w:rPr>
      </w:pPr>
      <w:r w:rsidRPr="00502D4F">
        <w:rPr>
          <w:rFonts w:ascii="Arial" w:hAnsi="Arial" w:cs="Arial"/>
          <w:sz w:val="28"/>
          <w:szCs w:val="28"/>
        </w:rPr>
        <w:t xml:space="preserve">La directora del Centro de las Artes, Rosa María Rodríguez, durante su intervención </w:t>
      </w:r>
      <w:r w:rsidR="00347CF6">
        <w:rPr>
          <w:rFonts w:ascii="Arial" w:hAnsi="Arial" w:cs="Arial"/>
          <w:sz w:val="28"/>
          <w:szCs w:val="28"/>
        </w:rPr>
        <w:t>dijo</w:t>
      </w:r>
      <w:r w:rsidRPr="00502D4F">
        <w:rPr>
          <w:rFonts w:ascii="Arial" w:hAnsi="Arial" w:cs="Arial"/>
          <w:sz w:val="28"/>
          <w:szCs w:val="28"/>
        </w:rPr>
        <w:t xml:space="preserve"> que: “Esta muestra nace del deseo de compartir las mejores historias del cine LGBTQ+, historias que no solo nos entretienen, sino que también nos ayudan a entendernos mejor, a reconocernos en el otro y a celebrar la diversidad con orgullo”.  </w:t>
      </w:r>
    </w:p>
    <w:p w14:paraId="25C14C2F" w14:textId="77777777" w:rsidR="00502D4F" w:rsidRPr="00502D4F" w:rsidRDefault="00502D4F" w:rsidP="00502D4F">
      <w:pPr>
        <w:jc w:val="both"/>
        <w:rPr>
          <w:rFonts w:ascii="Arial" w:hAnsi="Arial" w:cs="Arial"/>
          <w:sz w:val="28"/>
          <w:szCs w:val="28"/>
        </w:rPr>
      </w:pPr>
    </w:p>
    <w:p w14:paraId="03946199" w14:textId="77777777" w:rsidR="00502D4F" w:rsidRPr="00502D4F" w:rsidRDefault="00502D4F" w:rsidP="00502D4F">
      <w:pPr>
        <w:jc w:val="both"/>
        <w:rPr>
          <w:rFonts w:ascii="Arial" w:hAnsi="Arial" w:cs="Arial"/>
          <w:sz w:val="28"/>
          <w:szCs w:val="28"/>
        </w:rPr>
      </w:pPr>
      <w:r w:rsidRPr="00502D4F">
        <w:rPr>
          <w:rFonts w:ascii="Arial" w:hAnsi="Arial" w:cs="Arial"/>
          <w:sz w:val="28"/>
          <w:szCs w:val="28"/>
        </w:rPr>
        <w:t xml:space="preserve">A juicio del director artístico de la muestra, se trata de una edición compacta, conformada por ocho películas que han estado en festivales internacionales como Cannes y Berlín; y nacionales como Morelia y Guadalajara. </w:t>
      </w:r>
    </w:p>
    <w:p w14:paraId="6E70D8BC" w14:textId="77777777" w:rsidR="00502D4F" w:rsidRPr="00502D4F" w:rsidRDefault="00502D4F" w:rsidP="00502D4F">
      <w:pPr>
        <w:jc w:val="both"/>
        <w:rPr>
          <w:rFonts w:ascii="Arial" w:hAnsi="Arial" w:cs="Arial"/>
          <w:sz w:val="28"/>
          <w:szCs w:val="28"/>
        </w:rPr>
      </w:pPr>
    </w:p>
    <w:p w14:paraId="7A37A04D" w14:textId="77777777" w:rsidR="00502D4F" w:rsidRPr="00502D4F" w:rsidRDefault="00502D4F" w:rsidP="00502D4F">
      <w:pPr>
        <w:jc w:val="both"/>
        <w:rPr>
          <w:rFonts w:ascii="Arial" w:hAnsi="Arial" w:cs="Arial"/>
          <w:sz w:val="28"/>
          <w:szCs w:val="28"/>
        </w:rPr>
      </w:pPr>
      <w:r w:rsidRPr="00502D4F">
        <w:rPr>
          <w:rFonts w:ascii="Arial" w:hAnsi="Arial" w:cs="Arial"/>
          <w:sz w:val="28"/>
          <w:szCs w:val="28"/>
        </w:rPr>
        <w:t xml:space="preserve">El QMTY 2025 cuenta con el apoyo del Instituto Francés para América Latina, la Delegación de la Unión Europea en México, así como de distribuidoras nacionales como Somos Piano y Cine Caníbal, la distribuidora argentina </w:t>
      </w:r>
      <w:proofErr w:type="spellStart"/>
      <w:r w:rsidRPr="00502D4F">
        <w:rPr>
          <w:rFonts w:ascii="Arial" w:hAnsi="Arial" w:cs="Arial"/>
          <w:sz w:val="28"/>
          <w:szCs w:val="28"/>
        </w:rPr>
        <w:t>Meikincine</w:t>
      </w:r>
      <w:proofErr w:type="spellEnd"/>
      <w:r w:rsidRPr="00502D4F">
        <w:rPr>
          <w:rFonts w:ascii="Arial" w:hAnsi="Arial" w:cs="Arial"/>
          <w:sz w:val="28"/>
          <w:szCs w:val="28"/>
        </w:rPr>
        <w:t xml:space="preserve"> y la plataforma MUBI.</w:t>
      </w:r>
    </w:p>
    <w:p w14:paraId="430D9B7D" w14:textId="77777777" w:rsidR="00502D4F" w:rsidRPr="00502D4F" w:rsidRDefault="00502D4F" w:rsidP="00502D4F">
      <w:pPr>
        <w:jc w:val="both"/>
        <w:rPr>
          <w:rFonts w:ascii="Arial" w:hAnsi="Arial" w:cs="Arial"/>
          <w:sz w:val="28"/>
          <w:szCs w:val="28"/>
        </w:rPr>
      </w:pPr>
    </w:p>
    <w:p w14:paraId="7C12EB70" w14:textId="77777777" w:rsidR="00502D4F" w:rsidRPr="00502D4F" w:rsidRDefault="00502D4F" w:rsidP="00502D4F">
      <w:pPr>
        <w:jc w:val="both"/>
        <w:rPr>
          <w:rFonts w:ascii="Arial" w:hAnsi="Arial" w:cs="Arial"/>
          <w:sz w:val="28"/>
          <w:szCs w:val="28"/>
        </w:rPr>
      </w:pPr>
      <w:r w:rsidRPr="00502D4F">
        <w:rPr>
          <w:rFonts w:ascii="Arial" w:hAnsi="Arial" w:cs="Arial"/>
          <w:sz w:val="28"/>
          <w:szCs w:val="28"/>
        </w:rPr>
        <w:t>La función de clausura, así como la proyección de “El fin de las primeras veces”, serán sin costo; los accesos serán distribuidos una hora antes de cada función.</w:t>
      </w:r>
    </w:p>
    <w:p w14:paraId="7CDF3081" w14:textId="77777777" w:rsidR="00502D4F" w:rsidRPr="00502D4F" w:rsidRDefault="00502D4F" w:rsidP="00502D4F">
      <w:pPr>
        <w:jc w:val="both"/>
        <w:rPr>
          <w:rFonts w:ascii="Arial" w:hAnsi="Arial" w:cs="Arial"/>
          <w:sz w:val="28"/>
          <w:szCs w:val="28"/>
        </w:rPr>
      </w:pPr>
    </w:p>
    <w:p w14:paraId="1954B8C8" w14:textId="77777777" w:rsidR="00502D4F" w:rsidRPr="00502D4F" w:rsidRDefault="00502D4F" w:rsidP="00502D4F">
      <w:pPr>
        <w:jc w:val="both"/>
        <w:rPr>
          <w:rFonts w:ascii="Arial" w:hAnsi="Arial" w:cs="Arial"/>
          <w:sz w:val="28"/>
          <w:szCs w:val="28"/>
        </w:rPr>
      </w:pPr>
      <w:r w:rsidRPr="00502D4F">
        <w:rPr>
          <w:rFonts w:ascii="Arial" w:hAnsi="Arial" w:cs="Arial"/>
          <w:sz w:val="28"/>
          <w:szCs w:val="28"/>
        </w:rPr>
        <w:t>Para el resto de las funciones, los boletos estarán disponibles en taquilla de la Cineteca. La entrada general a cada función con costo es de 40 pesos y la entrada con descuento para maestros, estudiantes e INAPAM es de 25 pesos.</w:t>
      </w:r>
    </w:p>
    <w:p w14:paraId="62418421" w14:textId="77777777" w:rsidR="00502D4F" w:rsidRPr="00502D4F" w:rsidRDefault="00502D4F" w:rsidP="00502D4F">
      <w:pPr>
        <w:jc w:val="both"/>
        <w:rPr>
          <w:rFonts w:ascii="Arial" w:hAnsi="Arial" w:cs="Arial"/>
          <w:sz w:val="28"/>
          <w:szCs w:val="28"/>
        </w:rPr>
      </w:pPr>
    </w:p>
    <w:p w14:paraId="0E8B13E1" w14:textId="0676DE07" w:rsidR="000528E9" w:rsidRDefault="00502D4F" w:rsidP="00502D4F">
      <w:pPr>
        <w:jc w:val="both"/>
        <w:rPr>
          <w:rFonts w:ascii="Arial" w:hAnsi="Arial" w:cs="Arial"/>
          <w:sz w:val="28"/>
          <w:szCs w:val="28"/>
        </w:rPr>
      </w:pPr>
      <w:r w:rsidRPr="00502D4F">
        <w:rPr>
          <w:rFonts w:ascii="Arial" w:hAnsi="Arial" w:cs="Arial"/>
          <w:sz w:val="28"/>
          <w:szCs w:val="28"/>
        </w:rPr>
        <w:t>Consulta la cartelera completa en conarte.org.mx y redes sociales @</w:t>
      </w:r>
      <w:proofErr w:type="spellStart"/>
      <w:r w:rsidRPr="00502D4F">
        <w:rPr>
          <w:rFonts w:ascii="Arial" w:hAnsi="Arial" w:cs="Arial"/>
          <w:sz w:val="28"/>
          <w:szCs w:val="28"/>
        </w:rPr>
        <w:t>conartenl</w:t>
      </w:r>
      <w:proofErr w:type="spellEnd"/>
      <w:r w:rsidRPr="00502D4F">
        <w:rPr>
          <w:rFonts w:ascii="Arial" w:hAnsi="Arial" w:cs="Arial"/>
          <w:sz w:val="28"/>
          <w:szCs w:val="28"/>
        </w:rPr>
        <w:t>.</w:t>
      </w:r>
    </w:p>
    <w:p w14:paraId="6BACA584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50D84051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065FE6AC" w14:textId="50A6F6CB" w:rsidR="00394AB5" w:rsidRPr="00394AB5" w:rsidRDefault="00394AB5" w:rsidP="00524D74">
      <w:pPr>
        <w:rPr>
          <w:rFonts w:ascii="Arial" w:hAnsi="Arial" w:cs="Arial"/>
          <w:sz w:val="28"/>
          <w:szCs w:val="28"/>
        </w:rPr>
      </w:pPr>
    </w:p>
    <w:p w14:paraId="2821045E" w14:textId="77777777" w:rsidR="00394AB5" w:rsidRPr="00394AB5" w:rsidRDefault="00394AB5" w:rsidP="00394AB5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47CF6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02D4F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5F0020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3D1FE3-1532-47B2-B983-56BB1FD2A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422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3</cp:revision>
  <cp:lastPrinted>2016-10-21T20:06:00Z</cp:lastPrinted>
  <dcterms:created xsi:type="dcterms:W3CDTF">2025-06-27T22:03:00Z</dcterms:created>
  <dcterms:modified xsi:type="dcterms:W3CDTF">2025-06-27T22:28:00Z</dcterms:modified>
</cp:coreProperties>
</file>