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732180A0" w:rsidR="00EA29FA" w:rsidRPr="00C60FD1" w:rsidRDefault="00A34D9A" w:rsidP="00EA29FA">
      <w:pPr>
        <w:jc w:val="right"/>
        <w:rPr>
          <w:rFonts w:ascii="Arial" w:hAnsi="Arial" w:cs="Arial"/>
          <w:b/>
          <w:sz w:val="22"/>
          <w:lang w:val="es-ES"/>
        </w:rPr>
      </w:pPr>
      <w:r>
        <w:rPr>
          <w:rFonts w:ascii="Arial" w:hAnsi="Arial" w:cs="Arial"/>
          <w:b/>
          <w:sz w:val="22"/>
          <w:lang w:val="es-ES"/>
        </w:rPr>
        <w:t>CP/0032</w:t>
      </w:r>
      <w:r w:rsidR="00EA29FA">
        <w:rPr>
          <w:rFonts w:ascii="Arial" w:hAnsi="Arial" w:cs="Arial"/>
          <w:b/>
          <w:sz w:val="22"/>
          <w:lang w:val="es-ES"/>
        </w:rPr>
        <w:t>/2025</w:t>
      </w:r>
    </w:p>
    <w:p w14:paraId="695E3F55" w14:textId="11876BDE" w:rsidR="00703B09" w:rsidRDefault="00C90637" w:rsidP="00703B09">
      <w:pPr>
        <w:jc w:val="right"/>
        <w:rPr>
          <w:rFonts w:ascii="Arial" w:hAnsi="Arial" w:cs="Arial"/>
          <w:sz w:val="22"/>
          <w:lang w:val="es-ES"/>
        </w:rPr>
      </w:pPr>
      <w:r>
        <w:rPr>
          <w:rFonts w:ascii="Arial" w:hAnsi="Arial" w:cs="Arial"/>
          <w:sz w:val="22"/>
          <w:lang w:val="es-ES"/>
        </w:rPr>
        <w:t>9</w:t>
      </w:r>
      <w:r w:rsidR="00EA29FA">
        <w:rPr>
          <w:rFonts w:ascii="Arial" w:hAnsi="Arial" w:cs="Arial"/>
          <w:sz w:val="22"/>
          <w:lang w:val="es-ES"/>
        </w:rPr>
        <w:t xml:space="preserve"> de enero de 2025</w:t>
      </w:r>
    </w:p>
    <w:p w14:paraId="1464C98A" w14:textId="77777777" w:rsidR="00703B09" w:rsidRDefault="00703B09" w:rsidP="00703B09">
      <w:pPr>
        <w:jc w:val="right"/>
        <w:rPr>
          <w:rFonts w:ascii="Arial" w:hAnsi="Arial" w:cs="Arial"/>
          <w:sz w:val="22"/>
          <w:lang w:val="es-ES"/>
        </w:rPr>
      </w:pPr>
    </w:p>
    <w:p w14:paraId="2040253F" w14:textId="5D83D599" w:rsidR="00A23A57" w:rsidRDefault="00A34D9A" w:rsidP="00A34D9A">
      <w:pPr>
        <w:jc w:val="center"/>
        <w:rPr>
          <w:rFonts w:ascii="Arial" w:hAnsi="Arial" w:cs="Arial"/>
          <w:b/>
          <w:sz w:val="28"/>
          <w:szCs w:val="28"/>
        </w:rPr>
      </w:pPr>
      <w:r w:rsidRPr="00A34D9A">
        <w:rPr>
          <w:rFonts w:ascii="Arial" w:hAnsi="Arial" w:cs="Arial"/>
          <w:b/>
          <w:sz w:val="28"/>
          <w:szCs w:val="28"/>
        </w:rPr>
        <w:t>OFRECERÁN CONCIERTO BECARIOS DEL CENTRO DE COMPOSITORES DE NUEVO LEÓN</w:t>
      </w:r>
    </w:p>
    <w:p w14:paraId="4F730ED2" w14:textId="77777777" w:rsidR="00580ABF" w:rsidRDefault="00580ABF" w:rsidP="00580ABF">
      <w:pPr>
        <w:jc w:val="center"/>
        <w:rPr>
          <w:rFonts w:ascii="Arial" w:hAnsi="Arial" w:cs="Arial"/>
          <w:b/>
          <w:sz w:val="28"/>
          <w:szCs w:val="28"/>
        </w:rPr>
      </w:pPr>
    </w:p>
    <w:p w14:paraId="42F77A5B" w14:textId="3311EF59" w:rsidR="00A34D9A" w:rsidRPr="00A34D9A" w:rsidRDefault="00A34D9A" w:rsidP="00A34D9A">
      <w:pPr>
        <w:pStyle w:val="Prrafodelista"/>
        <w:numPr>
          <w:ilvl w:val="0"/>
          <w:numId w:val="18"/>
        </w:numPr>
        <w:jc w:val="both"/>
        <w:rPr>
          <w:rFonts w:ascii="Arial" w:hAnsi="Arial" w:cs="Arial"/>
          <w:sz w:val="28"/>
          <w:szCs w:val="28"/>
        </w:rPr>
      </w:pPr>
      <w:bookmarkStart w:id="0" w:name="_GoBack"/>
      <w:r w:rsidRPr="00A34D9A">
        <w:rPr>
          <w:rFonts w:ascii="Arial" w:hAnsi="Arial" w:cs="Arial"/>
          <w:i/>
        </w:rPr>
        <w:t>Los becarios del Centro</w:t>
      </w:r>
      <w:r w:rsidR="00F54CC4">
        <w:rPr>
          <w:rFonts w:ascii="Arial" w:hAnsi="Arial" w:cs="Arial"/>
          <w:i/>
        </w:rPr>
        <w:t xml:space="preserve"> de Compositores de Nuevo León </w:t>
      </w:r>
      <w:r w:rsidRPr="00A34D9A">
        <w:rPr>
          <w:rFonts w:ascii="Arial" w:hAnsi="Arial" w:cs="Arial"/>
          <w:i/>
        </w:rPr>
        <w:t xml:space="preserve">invitan al público a deleitarse con el estreno </w:t>
      </w:r>
      <w:r w:rsidR="00F54CC4">
        <w:rPr>
          <w:rFonts w:ascii="Arial" w:hAnsi="Arial" w:cs="Arial"/>
          <w:i/>
        </w:rPr>
        <w:t xml:space="preserve">de sus obras, en un concierto </w:t>
      </w:r>
      <w:r w:rsidRPr="00A34D9A">
        <w:rPr>
          <w:rFonts w:ascii="Arial" w:hAnsi="Arial" w:cs="Arial"/>
          <w:i/>
        </w:rPr>
        <w:t>con entrada libre.</w:t>
      </w:r>
    </w:p>
    <w:p w14:paraId="62C4EDC7" w14:textId="77777777" w:rsidR="00A34D9A" w:rsidRPr="00A34D9A" w:rsidRDefault="00A34D9A" w:rsidP="00A34D9A">
      <w:pPr>
        <w:pStyle w:val="Prrafodelista"/>
        <w:jc w:val="both"/>
        <w:rPr>
          <w:rFonts w:ascii="Arial" w:hAnsi="Arial" w:cs="Arial"/>
          <w:sz w:val="28"/>
          <w:szCs w:val="28"/>
        </w:rPr>
      </w:pPr>
    </w:p>
    <w:p w14:paraId="5530E6F0" w14:textId="3DDC2E50" w:rsidR="00A34D9A" w:rsidRPr="00A34D9A" w:rsidRDefault="00EA29FA" w:rsidP="00A34D9A">
      <w:pPr>
        <w:jc w:val="both"/>
        <w:rPr>
          <w:rFonts w:ascii="Arial" w:hAnsi="Arial" w:cs="Arial"/>
          <w:sz w:val="28"/>
          <w:szCs w:val="28"/>
        </w:rPr>
      </w:pPr>
      <w:r w:rsidRPr="00A34D9A">
        <w:rPr>
          <w:rFonts w:ascii="Arial" w:hAnsi="Arial" w:cs="Arial"/>
          <w:b/>
          <w:sz w:val="28"/>
          <w:szCs w:val="28"/>
        </w:rPr>
        <w:t xml:space="preserve">Monterrey, Nuevo León.- </w:t>
      </w:r>
      <w:r w:rsidR="00A34D9A" w:rsidRPr="00A34D9A">
        <w:rPr>
          <w:rFonts w:ascii="Arial" w:hAnsi="Arial" w:cs="Arial"/>
          <w:sz w:val="28"/>
          <w:szCs w:val="28"/>
        </w:rPr>
        <w:t>El público escuchará por primera vez las composiciones de los becarios de la generación 2024-2025 del Centro de Compositores de Nuevo León</w:t>
      </w:r>
      <w:r w:rsidR="008501FA">
        <w:rPr>
          <w:rFonts w:ascii="Arial" w:hAnsi="Arial" w:cs="Arial"/>
          <w:sz w:val="28"/>
          <w:szCs w:val="28"/>
        </w:rPr>
        <w:t>, esto</w:t>
      </w:r>
      <w:r w:rsidR="00A34D9A" w:rsidRPr="00A34D9A">
        <w:rPr>
          <w:rFonts w:ascii="Arial" w:hAnsi="Arial" w:cs="Arial"/>
          <w:sz w:val="28"/>
          <w:szCs w:val="28"/>
        </w:rPr>
        <w:t xml:space="preserve"> durante “ECOS. Concierto de </w:t>
      </w:r>
      <w:proofErr w:type="spellStart"/>
      <w:r w:rsidR="00A34D9A" w:rsidRPr="00A34D9A">
        <w:rPr>
          <w:rFonts w:ascii="Arial" w:hAnsi="Arial" w:cs="Arial"/>
          <w:sz w:val="28"/>
          <w:szCs w:val="28"/>
        </w:rPr>
        <w:t>Compisitor@s</w:t>
      </w:r>
      <w:proofErr w:type="spellEnd"/>
      <w:r w:rsidR="00A34D9A" w:rsidRPr="00A34D9A">
        <w:rPr>
          <w:rFonts w:ascii="Arial" w:hAnsi="Arial" w:cs="Arial"/>
          <w:sz w:val="28"/>
          <w:szCs w:val="28"/>
        </w:rPr>
        <w:t xml:space="preserve"> de Nuevo León”, que se llevará a cabo el miércoles 15 de enero en el Teatro del Centro de las Artes, ubicado al interior del Parque Fun</w:t>
      </w:r>
      <w:r w:rsidR="00A34D9A">
        <w:rPr>
          <w:rFonts w:ascii="Arial" w:hAnsi="Arial" w:cs="Arial"/>
          <w:sz w:val="28"/>
          <w:szCs w:val="28"/>
        </w:rPr>
        <w:t>didora; será con entrada libre.</w:t>
      </w:r>
    </w:p>
    <w:p w14:paraId="50185F8D" w14:textId="77777777" w:rsidR="00A34D9A" w:rsidRPr="00A34D9A" w:rsidRDefault="00A34D9A" w:rsidP="00A34D9A">
      <w:pPr>
        <w:jc w:val="both"/>
        <w:rPr>
          <w:rFonts w:ascii="Arial" w:hAnsi="Arial" w:cs="Arial"/>
          <w:sz w:val="28"/>
          <w:szCs w:val="28"/>
        </w:rPr>
      </w:pPr>
    </w:p>
    <w:p w14:paraId="2EBFC028" w14:textId="35E5BA23" w:rsidR="00A34D9A" w:rsidRPr="00A34D9A" w:rsidRDefault="00A34D9A" w:rsidP="00A34D9A">
      <w:pPr>
        <w:jc w:val="both"/>
        <w:rPr>
          <w:rFonts w:ascii="Arial" w:hAnsi="Arial" w:cs="Arial"/>
          <w:sz w:val="28"/>
          <w:szCs w:val="28"/>
        </w:rPr>
      </w:pPr>
      <w:r w:rsidRPr="00A34D9A">
        <w:rPr>
          <w:rFonts w:ascii="Arial" w:hAnsi="Arial" w:cs="Arial"/>
          <w:sz w:val="28"/>
          <w:szCs w:val="28"/>
        </w:rPr>
        <w:t>Durante ocho meses, los cinco becarios trabajaron con empeño y dedicación en el desarrollo de sus obras, bajo la dirección del Maestro Eduardo Caballero, coordinador artíst</w:t>
      </w:r>
      <w:r>
        <w:rPr>
          <w:rFonts w:ascii="Arial" w:hAnsi="Arial" w:cs="Arial"/>
          <w:sz w:val="28"/>
          <w:szCs w:val="28"/>
        </w:rPr>
        <w:t>ico del Centro de Compositores.</w:t>
      </w:r>
    </w:p>
    <w:p w14:paraId="0D3B9800" w14:textId="77777777" w:rsidR="00A34D9A" w:rsidRPr="00A34D9A" w:rsidRDefault="00A34D9A" w:rsidP="00A34D9A">
      <w:pPr>
        <w:jc w:val="both"/>
        <w:rPr>
          <w:rFonts w:ascii="Arial" w:hAnsi="Arial" w:cs="Arial"/>
          <w:sz w:val="28"/>
          <w:szCs w:val="28"/>
        </w:rPr>
      </w:pPr>
    </w:p>
    <w:p w14:paraId="4242E6D5" w14:textId="77777777" w:rsidR="00A34D9A" w:rsidRPr="00A34D9A" w:rsidRDefault="00A34D9A" w:rsidP="00A34D9A">
      <w:pPr>
        <w:jc w:val="both"/>
        <w:rPr>
          <w:rFonts w:ascii="Arial" w:hAnsi="Arial" w:cs="Arial"/>
          <w:sz w:val="28"/>
          <w:szCs w:val="28"/>
        </w:rPr>
      </w:pPr>
      <w:r w:rsidRPr="00A34D9A">
        <w:rPr>
          <w:rFonts w:ascii="Arial" w:hAnsi="Arial" w:cs="Arial"/>
          <w:sz w:val="28"/>
          <w:szCs w:val="28"/>
        </w:rPr>
        <w:t>“Por primera vez en la historia del Centro de Compositores de Nuevo León, se estrenan más obras de compositoras que de compositores, tuvieron que pasar 26 años para que sucediera esto. Este concierto representa un oasis de creación musical en nuestro estado Nuevo León, en los últimos años suceden tan pocos conciertos donde se estrenan nuevas obras, que este concierto es como encontrar un oasis”, destacó Eduardo Caballero.</w:t>
      </w:r>
    </w:p>
    <w:p w14:paraId="6A85B869" w14:textId="5323ADAD" w:rsidR="00A34D9A" w:rsidRPr="00A34D9A" w:rsidRDefault="00A34D9A" w:rsidP="00A34D9A">
      <w:pPr>
        <w:jc w:val="both"/>
        <w:rPr>
          <w:rFonts w:ascii="Arial" w:hAnsi="Arial" w:cs="Arial"/>
          <w:sz w:val="28"/>
          <w:szCs w:val="28"/>
        </w:rPr>
      </w:pPr>
    </w:p>
    <w:p w14:paraId="342993A5" w14:textId="77777777" w:rsidR="00A34D9A" w:rsidRDefault="00A34D9A" w:rsidP="00A34D9A">
      <w:pPr>
        <w:jc w:val="both"/>
        <w:rPr>
          <w:rFonts w:ascii="Arial" w:hAnsi="Arial" w:cs="Arial"/>
          <w:sz w:val="28"/>
          <w:szCs w:val="28"/>
        </w:rPr>
      </w:pPr>
      <w:r w:rsidRPr="00A34D9A">
        <w:rPr>
          <w:rFonts w:ascii="Arial" w:hAnsi="Arial" w:cs="Arial"/>
          <w:sz w:val="28"/>
          <w:szCs w:val="28"/>
        </w:rPr>
        <w:t xml:space="preserve">El repertorio de estreno estará conformado de la siguiente manera: “Bioluminiscencias” de Didier Fuentes Reyna; “Menstruante – Rojo de vida”, de Cielo M. Padilla; "El eco sordo de los muertos", de Gerardo Sauceda; “La leyenda del cenzontle”, de Ana Karen Garza y “Ajedrez”, de Linda Aguirre </w:t>
      </w:r>
      <w:proofErr w:type="spellStart"/>
      <w:r w:rsidRPr="00A34D9A">
        <w:rPr>
          <w:rFonts w:ascii="Arial" w:hAnsi="Arial" w:cs="Arial"/>
          <w:sz w:val="28"/>
          <w:szCs w:val="28"/>
        </w:rPr>
        <w:t>Yañez</w:t>
      </w:r>
      <w:proofErr w:type="spellEnd"/>
      <w:r w:rsidRPr="00A34D9A">
        <w:rPr>
          <w:rFonts w:ascii="Arial" w:hAnsi="Arial" w:cs="Arial"/>
          <w:sz w:val="28"/>
          <w:szCs w:val="28"/>
        </w:rPr>
        <w:t>.</w:t>
      </w:r>
    </w:p>
    <w:p w14:paraId="5AD7E9FB" w14:textId="77777777" w:rsidR="00A34D9A" w:rsidRDefault="00A34D9A" w:rsidP="00A34D9A">
      <w:pPr>
        <w:jc w:val="both"/>
        <w:rPr>
          <w:rFonts w:ascii="Arial" w:hAnsi="Arial" w:cs="Arial"/>
          <w:sz w:val="28"/>
          <w:szCs w:val="28"/>
        </w:rPr>
      </w:pPr>
    </w:p>
    <w:p w14:paraId="4DBA24AF" w14:textId="3A11E055" w:rsidR="00A34D9A" w:rsidRPr="00A34D9A" w:rsidRDefault="00A34D9A" w:rsidP="00A34D9A">
      <w:pPr>
        <w:jc w:val="both"/>
        <w:rPr>
          <w:rFonts w:ascii="Arial" w:hAnsi="Arial" w:cs="Arial"/>
          <w:sz w:val="28"/>
          <w:szCs w:val="28"/>
        </w:rPr>
      </w:pPr>
      <w:r w:rsidRPr="00A34D9A">
        <w:rPr>
          <w:rFonts w:ascii="Arial" w:hAnsi="Arial" w:cs="Arial"/>
          <w:sz w:val="28"/>
          <w:szCs w:val="28"/>
        </w:rPr>
        <w:t>“Fue un gran placer ser coordinador artístico y tutor de las obras de las becarias y becarios del Centro de Compositores de Nuevo León 2024, estoy seguro que el público disfrutará de estos cinco estrenos: obras creadas por jóvenes talentosos y hechas con un gran nivel técnico y artístico”, finalizó.</w:t>
      </w:r>
    </w:p>
    <w:p w14:paraId="35141864" w14:textId="0B10C9EF" w:rsidR="00A34D9A" w:rsidRPr="00A34D9A" w:rsidRDefault="00A34D9A" w:rsidP="00A34D9A">
      <w:pPr>
        <w:jc w:val="both"/>
        <w:rPr>
          <w:rFonts w:ascii="Arial" w:hAnsi="Arial" w:cs="Arial"/>
          <w:sz w:val="28"/>
          <w:szCs w:val="28"/>
        </w:rPr>
      </w:pPr>
    </w:p>
    <w:p w14:paraId="5EF87238" w14:textId="77777777" w:rsidR="00A34D9A" w:rsidRPr="00A34D9A" w:rsidRDefault="00A34D9A" w:rsidP="00A34D9A">
      <w:pPr>
        <w:jc w:val="both"/>
        <w:rPr>
          <w:rFonts w:ascii="Arial" w:hAnsi="Arial" w:cs="Arial"/>
          <w:sz w:val="28"/>
          <w:szCs w:val="28"/>
        </w:rPr>
      </w:pPr>
      <w:r w:rsidRPr="00A34D9A">
        <w:rPr>
          <w:rFonts w:ascii="Arial" w:hAnsi="Arial" w:cs="Arial"/>
          <w:sz w:val="28"/>
          <w:szCs w:val="28"/>
        </w:rPr>
        <w:t xml:space="preserve">Las obras serán interpretadas por Q–SIÓN, Ensamble de Percusión, integrado por: Eusebio Sánchez, Gustavo Villegas, Samuel Reyes, Celina Hernández, Abel Gómez y Ángel Navarro, músicos profesionales dedicados a la música contemporánea. </w:t>
      </w:r>
    </w:p>
    <w:p w14:paraId="4359BECF" w14:textId="3B19BE30" w:rsidR="00A34D9A" w:rsidRPr="00A34D9A" w:rsidRDefault="00A34D9A" w:rsidP="00A34D9A">
      <w:pPr>
        <w:jc w:val="both"/>
        <w:rPr>
          <w:rFonts w:ascii="Arial" w:hAnsi="Arial" w:cs="Arial"/>
          <w:sz w:val="28"/>
          <w:szCs w:val="28"/>
        </w:rPr>
      </w:pPr>
    </w:p>
    <w:p w14:paraId="64F9E02A" w14:textId="77777777" w:rsidR="00A34D9A" w:rsidRPr="00A34D9A" w:rsidRDefault="00A34D9A" w:rsidP="00A34D9A">
      <w:pPr>
        <w:jc w:val="both"/>
        <w:rPr>
          <w:rFonts w:ascii="Arial" w:hAnsi="Arial" w:cs="Arial"/>
          <w:sz w:val="28"/>
          <w:szCs w:val="28"/>
        </w:rPr>
      </w:pPr>
      <w:r w:rsidRPr="00A34D9A">
        <w:rPr>
          <w:rFonts w:ascii="Arial" w:hAnsi="Arial" w:cs="Arial"/>
          <w:sz w:val="28"/>
          <w:szCs w:val="28"/>
        </w:rPr>
        <w:t>Fundado en 1998, el centro de Compositores de Nuevo León, es uno de los programas más emblemáticos de CONARTE; tiene el objetivo de fomentar la creación y el desarrollo artístico y cultural en el área de música, por ello anualmente convoca a los creadores nuevoleoneses a presentar proyectos de composición.</w:t>
      </w:r>
    </w:p>
    <w:p w14:paraId="72DC279D" w14:textId="153005F6" w:rsidR="00A34D9A" w:rsidRPr="00A34D9A" w:rsidRDefault="00A34D9A" w:rsidP="00A34D9A">
      <w:pPr>
        <w:jc w:val="both"/>
        <w:rPr>
          <w:rFonts w:ascii="Arial" w:hAnsi="Arial" w:cs="Arial"/>
          <w:sz w:val="28"/>
          <w:szCs w:val="28"/>
        </w:rPr>
      </w:pPr>
    </w:p>
    <w:p w14:paraId="02E8A2E2" w14:textId="77777777" w:rsidR="00A34D9A" w:rsidRPr="00A34D9A" w:rsidRDefault="00A34D9A" w:rsidP="00A34D9A">
      <w:pPr>
        <w:jc w:val="both"/>
        <w:rPr>
          <w:rFonts w:ascii="Arial" w:hAnsi="Arial" w:cs="Arial"/>
          <w:sz w:val="28"/>
          <w:szCs w:val="28"/>
        </w:rPr>
      </w:pPr>
      <w:r w:rsidRPr="00A34D9A">
        <w:rPr>
          <w:rFonts w:ascii="Arial" w:hAnsi="Arial" w:cs="Arial"/>
          <w:sz w:val="28"/>
          <w:szCs w:val="28"/>
        </w:rPr>
        <w:t>Más información en conarte.org.mx y redes sociales @</w:t>
      </w:r>
      <w:proofErr w:type="spellStart"/>
      <w:r w:rsidRPr="00A34D9A">
        <w:rPr>
          <w:rFonts w:ascii="Arial" w:hAnsi="Arial" w:cs="Arial"/>
          <w:sz w:val="28"/>
          <w:szCs w:val="28"/>
        </w:rPr>
        <w:t>conartenl</w:t>
      </w:r>
      <w:proofErr w:type="spellEnd"/>
      <w:r w:rsidRPr="00A34D9A">
        <w:rPr>
          <w:rFonts w:ascii="Arial" w:hAnsi="Arial" w:cs="Arial"/>
          <w:sz w:val="28"/>
          <w:szCs w:val="28"/>
        </w:rPr>
        <w:t>.</w:t>
      </w:r>
    </w:p>
    <w:p w14:paraId="31BD5A7F" w14:textId="77777777" w:rsidR="00A34D9A" w:rsidRPr="00A34D9A" w:rsidRDefault="00A34D9A" w:rsidP="00A34D9A">
      <w:pPr>
        <w:jc w:val="both"/>
        <w:rPr>
          <w:rFonts w:ascii="Arial" w:hAnsi="Arial" w:cs="Arial"/>
          <w:sz w:val="28"/>
          <w:szCs w:val="28"/>
        </w:rPr>
      </w:pPr>
    </w:p>
    <w:bookmarkEnd w:id="0"/>
    <w:p w14:paraId="4A7A609A" w14:textId="31F08A83" w:rsidR="00A34D9A" w:rsidRPr="00EA29FA" w:rsidRDefault="00A34D9A" w:rsidP="00A34D9A">
      <w:pPr>
        <w:jc w:val="both"/>
        <w:rPr>
          <w:rFonts w:ascii="Arial" w:hAnsi="Arial" w:cs="Arial"/>
          <w:bCs/>
          <w:color w:val="323E4F"/>
        </w:rPr>
      </w:pPr>
    </w:p>
    <w:p w14:paraId="78763BE5" w14:textId="317E317C" w:rsidR="00EA29FA" w:rsidRPr="00EA29FA" w:rsidRDefault="00EA29FA" w:rsidP="00C90637">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F1E324" w14:textId="77777777" w:rsidR="006D52B0" w:rsidRDefault="006D52B0" w:rsidP="00E83348">
      <w:r>
        <w:separator/>
      </w:r>
    </w:p>
  </w:endnote>
  <w:endnote w:type="continuationSeparator" w:id="0">
    <w:p w14:paraId="5EF0F9BF" w14:textId="77777777" w:rsidR="006D52B0" w:rsidRDefault="006D52B0"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DBD4AEB" w14:textId="77777777" w:rsidR="006D52B0" w:rsidRDefault="006D52B0" w:rsidP="00E83348">
      <w:r>
        <w:separator/>
      </w:r>
    </w:p>
  </w:footnote>
  <w:footnote w:type="continuationSeparator" w:id="0">
    <w:p w14:paraId="402F2F76" w14:textId="77777777" w:rsidR="006D52B0" w:rsidRDefault="006D52B0"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3"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6"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7"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9"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0"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1"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2"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4"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12"/>
  </w:num>
  <w:num w:numId="2">
    <w:abstractNumId w:val="1"/>
  </w:num>
  <w:num w:numId="3">
    <w:abstractNumId w:val="5"/>
  </w:num>
  <w:num w:numId="4">
    <w:abstractNumId w:val="2"/>
  </w:num>
  <w:num w:numId="5">
    <w:abstractNumId w:val="6"/>
  </w:num>
  <w:num w:numId="6">
    <w:abstractNumId w:val="16"/>
  </w:num>
  <w:num w:numId="7">
    <w:abstractNumId w:val="9"/>
  </w:num>
  <w:num w:numId="8">
    <w:abstractNumId w:val="11"/>
  </w:num>
  <w:num w:numId="9">
    <w:abstractNumId w:val="13"/>
  </w:num>
  <w:num w:numId="10">
    <w:abstractNumId w:val="4"/>
  </w:num>
  <w:num w:numId="11">
    <w:abstractNumId w:val="8"/>
  </w:num>
  <w:num w:numId="12">
    <w:abstractNumId w:val="0"/>
  </w:num>
  <w:num w:numId="13">
    <w:abstractNumId w:val="7"/>
  </w:num>
  <w:num w:numId="14">
    <w:abstractNumId w:val="15"/>
  </w:num>
  <w:num w:numId="15">
    <w:abstractNumId w:val="14"/>
  </w:num>
  <w:num w:numId="16">
    <w:abstractNumId w:val="17"/>
  </w:num>
  <w:num w:numId="17">
    <w:abstractNumId w:val="3"/>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7F02"/>
    <w:rsid w:val="002209CA"/>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30E91"/>
    <w:rsid w:val="005418C6"/>
    <w:rsid w:val="00545740"/>
    <w:rsid w:val="00561A6A"/>
    <w:rsid w:val="005634BE"/>
    <w:rsid w:val="00580ABF"/>
    <w:rsid w:val="00580E7B"/>
    <w:rsid w:val="00582ACA"/>
    <w:rsid w:val="00592F61"/>
    <w:rsid w:val="00595AA0"/>
    <w:rsid w:val="005A6904"/>
    <w:rsid w:val="005B246F"/>
    <w:rsid w:val="005C1539"/>
    <w:rsid w:val="005C4837"/>
    <w:rsid w:val="005E0077"/>
    <w:rsid w:val="006152C6"/>
    <w:rsid w:val="00625AAC"/>
    <w:rsid w:val="006273DD"/>
    <w:rsid w:val="00632A06"/>
    <w:rsid w:val="00635D12"/>
    <w:rsid w:val="00637B54"/>
    <w:rsid w:val="006426DD"/>
    <w:rsid w:val="006512FD"/>
    <w:rsid w:val="006519A8"/>
    <w:rsid w:val="00653915"/>
    <w:rsid w:val="00670EB3"/>
    <w:rsid w:val="0068304E"/>
    <w:rsid w:val="006955DB"/>
    <w:rsid w:val="006B4960"/>
    <w:rsid w:val="006C139B"/>
    <w:rsid w:val="006C4920"/>
    <w:rsid w:val="006D52B0"/>
    <w:rsid w:val="006F7468"/>
    <w:rsid w:val="007023CA"/>
    <w:rsid w:val="00703B09"/>
    <w:rsid w:val="00703CAE"/>
    <w:rsid w:val="00703D40"/>
    <w:rsid w:val="00703F31"/>
    <w:rsid w:val="007164AD"/>
    <w:rsid w:val="007212EC"/>
    <w:rsid w:val="00742AF4"/>
    <w:rsid w:val="0076120C"/>
    <w:rsid w:val="0078005E"/>
    <w:rsid w:val="007809B4"/>
    <w:rsid w:val="00792C0F"/>
    <w:rsid w:val="00796BEE"/>
    <w:rsid w:val="007B067E"/>
    <w:rsid w:val="007C600B"/>
    <w:rsid w:val="007D317F"/>
    <w:rsid w:val="007D5100"/>
    <w:rsid w:val="007F0B73"/>
    <w:rsid w:val="007F0E45"/>
    <w:rsid w:val="0080172F"/>
    <w:rsid w:val="00803A16"/>
    <w:rsid w:val="008047D2"/>
    <w:rsid w:val="00827167"/>
    <w:rsid w:val="00836B8D"/>
    <w:rsid w:val="00842C30"/>
    <w:rsid w:val="00845AB6"/>
    <w:rsid w:val="008501FA"/>
    <w:rsid w:val="0085271B"/>
    <w:rsid w:val="0086073F"/>
    <w:rsid w:val="00870B15"/>
    <w:rsid w:val="008722D7"/>
    <w:rsid w:val="00874FCC"/>
    <w:rsid w:val="008751D4"/>
    <w:rsid w:val="0088134E"/>
    <w:rsid w:val="00885007"/>
    <w:rsid w:val="008916A8"/>
    <w:rsid w:val="008927AA"/>
    <w:rsid w:val="008A5F6A"/>
    <w:rsid w:val="008B1B97"/>
    <w:rsid w:val="008B4159"/>
    <w:rsid w:val="008C32C7"/>
    <w:rsid w:val="008E3606"/>
    <w:rsid w:val="008F027D"/>
    <w:rsid w:val="008F3ADF"/>
    <w:rsid w:val="008F7A5E"/>
    <w:rsid w:val="009019D2"/>
    <w:rsid w:val="00902F13"/>
    <w:rsid w:val="00906BB1"/>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B3AF8"/>
    <w:rsid w:val="009C0E25"/>
    <w:rsid w:val="00A04CDB"/>
    <w:rsid w:val="00A05501"/>
    <w:rsid w:val="00A16AFD"/>
    <w:rsid w:val="00A22E89"/>
    <w:rsid w:val="00A23A57"/>
    <w:rsid w:val="00A34D9A"/>
    <w:rsid w:val="00A6713F"/>
    <w:rsid w:val="00A67C2C"/>
    <w:rsid w:val="00A705CA"/>
    <w:rsid w:val="00A70F16"/>
    <w:rsid w:val="00A8033B"/>
    <w:rsid w:val="00A87621"/>
    <w:rsid w:val="00AA6D55"/>
    <w:rsid w:val="00AD06C4"/>
    <w:rsid w:val="00AF03DD"/>
    <w:rsid w:val="00B01173"/>
    <w:rsid w:val="00B06482"/>
    <w:rsid w:val="00B16EC6"/>
    <w:rsid w:val="00B20134"/>
    <w:rsid w:val="00B4275A"/>
    <w:rsid w:val="00B717D0"/>
    <w:rsid w:val="00B72928"/>
    <w:rsid w:val="00BA2CCA"/>
    <w:rsid w:val="00BA575F"/>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30BD"/>
    <w:rsid w:val="00C90637"/>
    <w:rsid w:val="00C955EB"/>
    <w:rsid w:val="00CA29D0"/>
    <w:rsid w:val="00CB116B"/>
    <w:rsid w:val="00CD5526"/>
    <w:rsid w:val="00CF3696"/>
    <w:rsid w:val="00CF44B7"/>
    <w:rsid w:val="00D07965"/>
    <w:rsid w:val="00D10FF3"/>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4CC4"/>
    <w:rsid w:val="00F57F4B"/>
    <w:rsid w:val="00F7066A"/>
    <w:rsid w:val="00F70DFF"/>
    <w:rsid w:val="00F75DE7"/>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5DF2876-61E7-43BB-8605-C61724AED0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381</Words>
  <Characters>2096</Characters>
  <Application>Microsoft Office Word</Application>
  <DocSecurity>0</DocSecurity>
  <Lines>17</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Andrea Guadalupe Rodriguez Flores</cp:lastModifiedBy>
  <cp:revision>2</cp:revision>
  <cp:lastPrinted>2016-10-21T20:06:00Z</cp:lastPrinted>
  <dcterms:created xsi:type="dcterms:W3CDTF">2025-01-09T22:37:00Z</dcterms:created>
  <dcterms:modified xsi:type="dcterms:W3CDTF">2025-01-09T22:37:00Z</dcterms:modified>
</cp:coreProperties>
</file>