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6126F491" w:rsidR="009C0D7E" w:rsidRDefault="00FA5E80" w:rsidP="00E7224C">
      <w:pPr>
        <w:jc w:val="right"/>
        <w:rPr>
          <w:rFonts w:ascii="Arial" w:hAnsi="Arial" w:cs="Arial"/>
          <w:sz w:val="22"/>
          <w:lang w:val="es-ES"/>
        </w:rPr>
      </w:pPr>
      <w:r>
        <w:rPr>
          <w:rFonts w:ascii="Arial" w:hAnsi="Arial" w:cs="Arial"/>
          <w:sz w:val="22"/>
          <w:lang w:val="es-ES"/>
        </w:rPr>
        <w:t>2</w:t>
      </w:r>
      <w:r w:rsidR="00E7224C">
        <w:rPr>
          <w:rFonts w:ascii="Arial" w:hAnsi="Arial" w:cs="Arial"/>
          <w:sz w:val="22"/>
          <w:lang w:val="es-ES"/>
        </w:rPr>
        <w:t>0</w:t>
      </w:r>
      <w:r w:rsidR="006A4DCB">
        <w:rPr>
          <w:rFonts w:ascii="Arial" w:hAnsi="Arial" w:cs="Arial"/>
          <w:sz w:val="22"/>
          <w:lang w:val="es-ES"/>
        </w:rPr>
        <w:t xml:space="preserve"> </w:t>
      </w:r>
      <w:r w:rsidR="00E612D6">
        <w:rPr>
          <w:rFonts w:ascii="Arial" w:hAnsi="Arial" w:cs="Arial"/>
          <w:sz w:val="22"/>
          <w:lang w:val="es-ES"/>
        </w:rPr>
        <w:t>de julio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483EBEC" w14:textId="114EDF70" w:rsidR="00FA5E80" w:rsidRPr="00FA5E80" w:rsidRDefault="00FA5E80" w:rsidP="00FA5E80">
      <w:pPr>
        <w:jc w:val="center"/>
        <w:rPr>
          <w:rFonts w:ascii="Arial" w:hAnsi="Arial" w:cs="Arial"/>
          <w:b/>
          <w:sz w:val="28"/>
          <w:szCs w:val="28"/>
        </w:rPr>
      </w:pPr>
      <w:bookmarkStart w:id="0" w:name="_GoBack"/>
      <w:r w:rsidRPr="00FA5E80">
        <w:rPr>
          <w:rFonts w:ascii="Arial" w:hAnsi="Arial" w:cs="Arial"/>
          <w:b/>
          <w:sz w:val="28"/>
          <w:szCs w:val="28"/>
        </w:rPr>
        <w:t>INVI</w:t>
      </w:r>
      <w:r>
        <w:rPr>
          <w:rFonts w:ascii="Arial" w:hAnsi="Arial" w:cs="Arial"/>
          <w:b/>
          <w:sz w:val="28"/>
          <w:szCs w:val="28"/>
        </w:rPr>
        <w:t xml:space="preserve">TA MUSEO DE HISTORIA MEXICANA </w:t>
      </w:r>
      <w:r w:rsidRPr="00FA5E80">
        <w:rPr>
          <w:rFonts w:ascii="Arial" w:hAnsi="Arial" w:cs="Arial"/>
          <w:b/>
          <w:sz w:val="28"/>
          <w:szCs w:val="28"/>
        </w:rPr>
        <w:t>A UN VERANO INCLUYENTE</w:t>
      </w:r>
    </w:p>
    <w:bookmarkEnd w:id="0"/>
    <w:p w14:paraId="2DAEB3EF" w14:textId="77777777" w:rsidR="000D39CB" w:rsidRDefault="000D39CB" w:rsidP="007F5780">
      <w:pPr>
        <w:jc w:val="center"/>
        <w:rPr>
          <w:rFonts w:ascii="Arial" w:hAnsi="Arial" w:cs="Arial"/>
          <w:b/>
          <w:sz w:val="28"/>
          <w:szCs w:val="28"/>
        </w:rPr>
      </w:pPr>
    </w:p>
    <w:p w14:paraId="4BCC94D1" w14:textId="549BC505" w:rsidR="0092409C" w:rsidRPr="00FA5E80" w:rsidRDefault="00FA5E80" w:rsidP="00FA5E80">
      <w:pPr>
        <w:pStyle w:val="Prrafodelista"/>
        <w:numPr>
          <w:ilvl w:val="0"/>
          <w:numId w:val="20"/>
        </w:numPr>
        <w:jc w:val="both"/>
        <w:rPr>
          <w:rFonts w:ascii="Arial" w:hAnsi="Arial" w:cs="Arial"/>
          <w:i/>
        </w:rPr>
      </w:pPr>
      <w:r w:rsidRPr="00FA5E80">
        <w:rPr>
          <w:rFonts w:ascii="Arial" w:hAnsi="Arial" w:cs="Arial"/>
          <w:i/>
        </w:rPr>
        <w:t>Las actividades iniciarán el martes 4 de agosto con "Mitote Chichimeca", una experiencia inspirada en la vida de los antiguos grupos chichimecas que habitaron el noreste.</w:t>
      </w:r>
    </w:p>
    <w:p w14:paraId="76E222DC" w14:textId="77777777" w:rsidR="00FA5E80" w:rsidRDefault="00FA5E80" w:rsidP="000D39CB">
      <w:pPr>
        <w:jc w:val="both"/>
        <w:rPr>
          <w:rFonts w:ascii="Arial" w:hAnsi="Arial" w:cs="Arial"/>
          <w:b/>
          <w:sz w:val="28"/>
          <w:szCs w:val="28"/>
        </w:rPr>
      </w:pPr>
    </w:p>
    <w:p w14:paraId="6BF681EB" w14:textId="77777777" w:rsidR="00FA5E80" w:rsidRDefault="0092409C" w:rsidP="00FA5E80">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FA5E80" w:rsidRPr="00FA5E80">
        <w:rPr>
          <w:rFonts w:ascii="Arial" w:hAnsi="Arial" w:cs="Arial"/>
          <w:sz w:val="28"/>
          <w:szCs w:val="28"/>
        </w:rPr>
        <w:t>Convencido de que el patrimonio cultural debe ser un espacio de encuentro para todas las personas, el Museo de Historia Mexicana invita a participar en "Verano Incluyente ", un programa de mediación cultural accesible que se realizará del 4 al 7 de agosto, de 10:00 a 12:00 horas, y está diseñado para favorecer la participación de niñas, niños y jóvenes con discapacidad, a partir de los 10 años de edad.</w:t>
      </w:r>
    </w:p>
    <w:p w14:paraId="4F653F65" w14:textId="77777777" w:rsidR="00FA5E80" w:rsidRPr="00FA5E80" w:rsidRDefault="00FA5E80" w:rsidP="00FA5E80">
      <w:pPr>
        <w:jc w:val="both"/>
        <w:rPr>
          <w:rFonts w:ascii="Arial" w:hAnsi="Arial" w:cs="Arial"/>
          <w:sz w:val="28"/>
          <w:szCs w:val="28"/>
        </w:rPr>
      </w:pPr>
    </w:p>
    <w:p w14:paraId="6AE2FAB9" w14:textId="77777777" w:rsidR="00FA5E80" w:rsidRDefault="00FA5E80" w:rsidP="00FA5E80">
      <w:pPr>
        <w:jc w:val="both"/>
        <w:rPr>
          <w:rFonts w:ascii="Arial" w:hAnsi="Arial" w:cs="Arial"/>
          <w:sz w:val="28"/>
          <w:szCs w:val="28"/>
        </w:rPr>
      </w:pPr>
      <w:r w:rsidRPr="00FA5E80">
        <w:rPr>
          <w:rFonts w:ascii="Arial" w:hAnsi="Arial" w:cs="Arial"/>
          <w:sz w:val="28"/>
          <w:szCs w:val="28"/>
        </w:rPr>
        <w:t>El curso está dirigido a personas con discapacidad que puedan participar de manera autónoma en las actividades, seguir instrucciones, atender sus necesidades personales, contar con una forma de comunicación y, en caso de presentar algún padecimiento, encontrarse bajo control médico. El cupo es limitado a 20 participantes.</w:t>
      </w:r>
    </w:p>
    <w:p w14:paraId="7A3DF196" w14:textId="77777777" w:rsidR="00FA5E80" w:rsidRPr="00FA5E80" w:rsidRDefault="00FA5E80" w:rsidP="00FA5E80">
      <w:pPr>
        <w:jc w:val="both"/>
        <w:rPr>
          <w:rFonts w:ascii="Arial" w:hAnsi="Arial" w:cs="Arial"/>
          <w:sz w:val="28"/>
          <w:szCs w:val="28"/>
        </w:rPr>
      </w:pPr>
    </w:p>
    <w:p w14:paraId="20B969D8" w14:textId="77777777" w:rsidR="00FA5E80" w:rsidRDefault="00FA5E80" w:rsidP="00FA5E80">
      <w:pPr>
        <w:jc w:val="both"/>
        <w:rPr>
          <w:rFonts w:ascii="Arial" w:hAnsi="Arial" w:cs="Arial"/>
          <w:sz w:val="28"/>
          <w:szCs w:val="28"/>
        </w:rPr>
      </w:pPr>
      <w:r w:rsidRPr="00FA5E80">
        <w:rPr>
          <w:rFonts w:ascii="Arial" w:hAnsi="Arial" w:cs="Arial"/>
          <w:sz w:val="28"/>
          <w:szCs w:val="28"/>
        </w:rPr>
        <w:t>Más que un curso de verano, "Verano Incluyente" propone vivir el museo como un espacio donde cada persona construya, comparta y descubra la historia con los ojos, las manos, el movimiento y la imaginación.</w:t>
      </w:r>
    </w:p>
    <w:p w14:paraId="3569F6E9" w14:textId="77777777" w:rsidR="00FA5E80" w:rsidRPr="00FA5E80" w:rsidRDefault="00FA5E80" w:rsidP="00FA5E80">
      <w:pPr>
        <w:jc w:val="both"/>
        <w:rPr>
          <w:rFonts w:ascii="Arial" w:hAnsi="Arial" w:cs="Arial"/>
          <w:sz w:val="28"/>
          <w:szCs w:val="28"/>
        </w:rPr>
      </w:pPr>
    </w:p>
    <w:p w14:paraId="041E46D5" w14:textId="77777777" w:rsidR="00FA5E80" w:rsidRDefault="00FA5E80" w:rsidP="00FA5E80">
      <w:pPr>
        <w:jc w:val="both"/>
        <w:rPr>
          <w:rFonts w:ascii="Arial" w:hAnsi="Arial" w:cs="Arial"/>
          <w:sz w:val="28"/>
          <w:szCs w:val="28"/>
        </w:rPr>
      </w:pPr>
      <w:r w:rsidRPr="00FA5E80">
        <w:rPr>
          <w:rFonts w:ascii="Arial" w:hAnsi="Arial" w:cs="Arial"/>
          <w:sz w:val="28"/>
          <w:szCs w:val="28"/>
        </w:rPr>
        <w:t xml:space="preserve">A través de recorridos guiados por las exposiciones y con actividades artísticas, las y los participantes descubrirán distintas formas de acercarse a la historia de México y del noreste. "Todas las personas necesitamos contar nuestra historia. Algunas lo hacen mediante el </w:t>
      </w:r>
      <w:r w:rsidRPr="00FA5E80">
        <w:rPr>
          <w:rFonts w:ascii="Arial" w:hAnsi="Arial" w:cs="Arial"/>
          <w:sz w:val="28"/>
          <w:szCs w:val="28"/>
        </w:rPr>
        <w:lastRenderedPageBreak/>
        <w:t>dibujo, otras con una artesanía, la danza o la cocina. Buscamos que cada persona encuentre una forma propia de narrar su experiencia mientras descubre la historia “, explica Guadalupe Piedra, coordinadora del programa.</w:t>
      </w:r>
    </w:p>
    <w:p w14:paraId="3D322661" w14:textId="77777777" w:rsidR="00FA5E80" w:rsidRPr="00FA5E80" w:rsidRDefault="00FA5E80" w:rsidP="00FA5E80">
      <w:pPr>
        <w:jc w:val="both"/>
        <w:rPr>
          <w:rFonts w:ascii="Arial" w:hAnsi="Arial" w:cs="Arial"/>
          <w:sz w:val="28"/>
          <w:szCs w:val="28"/>
        </w:rPr>
      </w:pPr>
    </w:p>
    <w:p w14:paraId="1890182C" w14:textId="30E065A8" w:rsidR="00FA5E80" w:rsidRDefault="00FA5E80" w:rsidP="00FA5E80">
      <w:pPr>
        <w:jc w:val="both"/>
        <w:rPr>
          <w:rFonts w:ascii="Arial" w:hAnsi="Arial" w:cs="Arial"/>
          <w:sz w:val="28"/>
          <w:szCs w:val="28"/>
        </w:rPr>
      </w:pPr>
      <w:r w:rsidRPr="00FA5E80">
        <w:rPr>
          <w:rFonts w:ascii="Arial" w:hAnsi="Arial" w:cs="Arial"/>
          <w:sz w:val="28"/>
          <w:szCs w:val="28"/>
        </w:rPr>
        <w:t>Guadalupe Piedra destaca también el papel fundamental de las familias, personas cuidadoras y tutoras en el ejercicio de los derechos culturales. "Su acompañamiento, compromiso y dedicación hacen posible que niñas, niños y jóvenes participen plenamente en experiencias como ésta. Gracias a ese trabajo compartido, el museo puede seguir construyendo espacios donde la inclusión fo</w:t>
      </w:r>
      <w:r>
        <w:rPr>
          <w:rFonts w:ascii="Arial" w:hAnsi="Arial" w:cs="Arial"/>
          <w:sz w:val="28"/>
          <w:szCs w:val="28"/>
        </w:rPr>
        <w:t>rma parte de la vida cotidiana”.</w:t>
      </w:r>
    </w:p>
    <w:p w14:paraId="47F739FE" w14:textId="77777777" w:rsidR="00FA5E80" w:rsidRPr="00FA5E80" w:rsidRDefault="00FA5E80" w:rsidP="00FA5E80">
      <w:pPr>
        <w:jc w:val="both"/>
        <w:rPr>
          <w:rFonts w:ascii="Arial" w:hAnsi="Arial" w:cs="Arial"/>
          <w:sz w:val="28"/>
          <w:szCs w:val="28"/>
        </w:rPr>
      </w:pPr>
    </w:p>
    <w:p w14:paraId="6AFC0BB3" w14:textId="77777777" w:rsidR="00FA5E80" w:rsidRDefault="00FA5E80" w:rsidP="00FA5E80">
      <w:pPr>
        <w:jc w:val="both"/>
        <w:rPr>
          <w:rFonts w:ascii="Arial" w:hAnsi="Arial" w:cs="Arial"/>
          <w:sz w:val="28"/>
          <w:szCs w:val="28"/>
        </w:rPr>
      </w:pPr>
      <w:r w:rsidRPr="00FA5E80">
        <w:rPr>
          <w:rFonts w:ascii="Arial" w:hAnsi="Arial" w:cs="Arial"/>
          <w:sz w:val="28"/>
          <w:szCs w:val="28"/>
        </w:rPr>
        <w:t>PARA DESCUBRIR Y CREAR</w:t>
      </w:r>
    </w:p>
    <w:p w14:paraId="34DE0CD3" w14:textId="77777777" w:rsidR="00FA5E80" w:rsidRPr="00FA5E80" w:rsidRDefault="00FA5E80" w:rsidP="00FA5E80">
      <w:pPr>
        <w:jc w:val="both"/>
        <w:rPr>
          <w:rFonts w:ascii="Arial" w:hAnsi="Arial" w:cs="Arial"/>
          <w:sz w:val="28"/>
          <w:szCs w:val="28"/>
        </w:rPr>
      </w:pPr>
    </w:p>
    <w:p w14:paraId="6259C950" w14:textId="77777777" w:rsidR="00FA5E80" w:rsidRDefault="00FA5E80" w:rsidP="00FA5E80">
      <w:pPr>
        <w:jc w:val="both"/>
        <w:rPr>
          <w:rFonts w:ascii="Arial" w:hAnsi="Arial" w:cs="Arial"/>
          <w:sz w:val="28"/>
          <w:szCs w:val="28"/>
        </w:rPr>
      </w:pPr>
      <w:r w:rsidRPr="00FA5E80">
        <w:rPr>
          <w:rFonts w:ascii="Arial" w:hAnsi="Arial" w:cs="Arial"/>
          <w:sz w:val="28"/>
          <w:szCs w:val="28"/>
        </w:rPr>
        <w:t>Las actividades iniciarán el martes 4 de agosto con "Mitote Chichimeca", una experiencia inspirada en la vida de los antiguos grupos chichimecas que habitaron el noreste. Después de conocer sus formas de vida mediante un recorrido, las y los participantes elaborarán un collar y recrearán una cueva con pintura rupestre para comprender, desde la creatividad, cómo aquellos pueblos expresaban su relación con el entorno.</w:t>
      </w:r>
    </w:p>
    <w:p w14:paraId="2BA8A1C5" w14:textId="77777777" w:rsidR="00FA5E80" w:rsidRPr="00FA5E80" w:rsidRDefault="00FA5E80" w:rsidP="00FA5E80">
      <w:pPr>
        <w:jc w:val="both"/>
        <w:rPr>
          <w:rFonts w:ascii="Arial" w:hAnsi="Arial" w:cs="Arial"/>
          <w:sz w:val="28"/>
          <w:szCs w:val="28"/>
        </w:rPr>
      </w:pPr>
    </w:p>
    <w:p w14:paraId="298CE27F" w14:textId="77777777" w:rsidR="00FA5E80" w:rsidRDefault="00FA5E80" w:rsidP="00FA5E80">
      <w:pPr>
        <w:jc w:val="both"/>
        <w:rPr>
          <w:rFonts w:ascii="Arial" w:hAnsi="Arial" w:cs="Arial"/>
          <w:sz w:val="28"/>
          <w:szCs w:val="28"/>
        </w:rPr>
      </w:pPr>
      <w:r w:rsidRPr="00FA5E80">
        <w:rPr>
          <w:rFonts w:ascii="Arial" w:hAnsi="Arial" w:cs="Arial"/>
          <w:sz w:val="28"/>
          <w:szCs w:val="28"/>
        </w:rPr>
        <w:t>El miércoles 5 de agosto, "</w:t>
      </w:r>
      <w:proofErr w:type="spellStart"/>
      <w:r w:rsidRPr="00FA5E80">
        <w:rPr>
          <w:rFonts w:ascii="Arial" w:hAnsi="Arial" w:cs="Arial"/>
          <w:sz w:val="28"/>
          <w:szCs w:val="28"/>
        </w:rPr>
        <w:t>Pegotopia</w:t>
      </w:r>
      <w:proofErr w:type="spellEnd"/>
      <w:r w:rsidRPr="00FA5E80">
        <w:rPr>
          <w:rFonts w:ascii="Arial" w:hAnsi="Arial" w:cs="Arial"/>
          <w:sz w:val="28"/>
          <w:szCs w:val="28"/>
        </w:rPr>
        <w:t>" invitará a explorar la riqueza de los ecosistemas mexicanos presentes en la Sala Tierra. Al finalizar el recorrido, cada persona diseñará un imán con elementos de flora y fauna elegidos libremente, creando un recuerdo que refleje aquello que más llamó su atención durante la visita.</w:t>
      </w:r>
    </w:p>
    <w:p w14:paraId="7F52BDD5" w14:textId="77777777" w:rsidR="00FA5E80" w:rsidRPr="00FA5E80" w:rsidRDefault="00FA5E80" w:rsidP="00FA5E80">
      <w:pPr>
        <w:jc w:val="both"/>
        <w:rPr>
          <w:rFonts w:ascii="Arial" w:hAnsi="Arial" w:cs="Arial"/>
          <w:sz w:val="28"/>
          <w:szCs w:val="28"/>
        </w:rPr>
      </w:pPr>
    </w:p>
    <w:p w14:paraId="1CD9F336" w14:textId="77777777" w:rsidR="00FA5E80" w:rsidRPr="00FA5E80" w:rsidRDefault="00FA5E80" w:rsidP="00FA5E80">
      <w:pPr>
        <w:jc w:val="both"/>
        <w:rPr>
          <w:rFonts w:ascii="Arial" w:hAnsi="Arial" w:cs="Arial"/>
          <w:sz w:val="28"/>
          <w:szCs w:val="28"/>
        </w:rPr>
      </w:pPr>
      <w:r w:rsidRPr="00FA5E80">
        <w:rPr>
          <w:rFonts w:ascii="Arial" w:hAnsi="Arial" w:cs="Arial"/>
          <w:sz w:val="28"/>
          <w:szCs w:val="28"/>
        </w:rPr>
        <w:t xml:space="preserve">La exposición Copa de Arte Popular Banamex será el punto de partida de "Iguana Feliz", el jueves 6 de agosto. En esta sesión, las y los participantes descubrirán la riqueza del arte popular mexicano para elaborar una pieza artesanal en papel maché decorada con chaquira, </w:t>
      </w:r>
      <w:r w:rsidRPr="00FA5E80">
        <w:rPr>
          <w:rFonts w:ascii="Arial" w:hAnsi="Arial" w:cs="Arial"/>
          <w:sz w:val="28"/>
          <w:szCs w:val="28"/>
        </w:rPr>
        <w:lastRenderedPageBreak/>
        <w:t>acercándose a las técnicas, materiales y tradiciones que distinguen el trabajo de las y los artesanos del país.</w:t>
      </w:r>
    </w:p>
    <w:p w14:paraId="24498838" w14:textId="77777777" w:rsidR="00FA5E80" w:rsidRDefault="00FA5E80" w:rsidP="00FA5E80">
      <w:pPr>
        <w:jc w:val="both"/>
        <w:rPr>
          <w:rFonts w:ascii="Arial" w:hAnsi="Arial" w:cs="Arial"/>
          <w:sz w:val="28"/>
          <w:szCs w:val="28"/>
        </w:rPr>
      </w:pPr>
      <w:r w:rsidRPr="00FA5E80">
        <w:rPr>
          <w:rFonts w:ascii="Arial" w:hAnsi="Arial" w:cs="Arial"/>
          <w:sz w:val="28"/>
          <w:szCs w:val="28"/>
        </w:rPr>
        <w:t xml:space="preserve">El programa concluirá el viernes 7 de agosto con "México es una obra de arte", una actividad desarrollada completamente en lengua de señas mexicana. </w:t>
      </w:r>
    </w:p>
    <w:p w14:paraId="571AB6A5" w14:textId="77777777" w:rsidR="00FA5E80" w:rsidRDefault="00FA5E80" w:rsidP="00FA5E80">
      <w:pPr>
        <w:jc w:val="both"/>
        <w:rPr>
          <w:rFonts w:ascii="Arial" w:hAnsi="Arial" w:cs="Arial"/>
          <w:sz w:val="28"/>
          <w:szCs w:val="28"/>
        </w:rPr>
      </w:pPr>
    </w:p>
    <w:p w14:paraId="7054269F" w14:textId="33FB9F4A" w:rsidR="00FA5E80" w:rsidRDefault="00FA5E80" w:rsidP="00FA5E80">
      <w:pPr>
        <w:jc w:val="both"/>
        <w:rPr>
          <w:rFonts w:ascii="Arial" w:hAnsi="Arial" w:cs="Arial"/>
          <w:sz w:val="28"/>
          <w:szCs w:val="28"/>
        </w:rPr>
      </w:pPr>
      <w:r w:rsidRPr="00FA5E80">
        <w:rPr>
          <w:rFonts w:ascii="Arial" w:hAnsi="Arial" w:cs="Arial"/>
          <w:sz w:val="28"/>
          <w:szCs w:val="28"/>
        </w:rPr>
        <w:t>Después de recorrer una selección de piezas del México Antiguo, las personas participantes crearán un mural colectivo que integrará elementos de la pintura mural, la escultura y la arquitectura, demostrando que el arte también es una forma de construir comunidad.</w:t>
      </w:r>
    </w:p>
    <w:p w14:paraId="36DDACD6" w14:textId="77777777" w:rsidR="00FA5E80" w:rsidRPr="00FA5E80" w:rsidRDefault="00FA5E80" w:rsidP="00FA5E80">
      <w:pPr>
        <w:jc w:val="both"/>
        <w:rPr>
          <w:rFonts w:ascii="Arial" w:hAnsi="Arial" w:cs="Arial"/>
          <w:sz w:val="28"/>
          <w:szCs w:val="28"/>
        </w:rPr>
      </w:pPr>
    </w:p>
    <w:p w14:paraId="675A90F4" w14:textId="7AE84C1D" w:rsidR="00FA5E80" w:rsidRDefault="00FA5E80" w:rsidP="00FA5E80">
      <w:pPr>
        <w:jc w:val="both"/>
        <w:rPr>
          <w:rFonts w:ascii="Arial" w:hAnsi="Arial" w:cs="Arial"/>
          <w:sz w:val="28"/>
          <w:szCs w:val="28"/>
        </w:rPr>
      </w:pPr>
      <w:r w:rsidRPr="00FA5E80">
        <w:rPr>
          <w:rFonts w:ascii="Arial" w:hAnsi="Arial" w:cs="Arial"/>
          <w:sz w:val="28"/>
          <w:szCs w:val="28"/>
        </w:rPr>
        <w:t>Para Guadalupe Piedra, el verdadero aprendizaje ocurre cuando cada persona interpreta el patrimonio desde su propia experiencia. "Cuando alguien elige los colores, los materiales o los elementos que integran su creación, también está diciendo qué le emocionó, qué desea recordar y cómo quiere contar esa visita. Cada creación termina contando una historia distinta sobre lo que cada persona vivió y descub</w:t>
      </w:r>
      <w:r>
        <w:rPr>
          <w:rFonts w:ascii="Arial" w:hAnsi="Arial" w:cs="Arial"/>
          <w:sz w:val="28"/>
          <w:szCs w:val="28"/>
        </w:rPr>
        <w:t>rió durante su visita al museo”.</w:t>
      </w:r>
    </w:p>
    <w:p w14:paraId="5901953A" w14:textId="77777777" w:rsidR="00FA5E80" w:rsidRPr="00FA5E80" w:rsidRDefault="00FA5E80" w:rsidP="00FA5E80">
      <w:pPr>
        <w:jc w:val="both"/>
        <w:rPr>
          <w:rFonts w:ascii="Arial" w:hAnsi="Arial" w:cs="Arial"/>
          <w:sz w:val="28"/>
          <w:szCs w:val="28"/>
        </w:rPr>
      </w:pPr>
    </w:p>
    <w:p w14:paraId="1877CFC3" w14:textId="77777777" w:rsidR="00FA5E80" w:rsidRDefault="00FA5E80" w:rsidP="00FA5E80">
      <w:pPr>
        <w:jc w:val="both"/>
        <w:rPr>
          <w:rFonts w:ascii="Arial" w:hAnsi="Arial" w:cs="Arial"/>
          <w:sz w:val="28"/>
          <w:szCs w:val="28"/>
        </w:rPr>
      </w:pPr>
      <w:r w:rsidRPr="00FA5E80">
        <w:rPr>
          <w:rFonts w:ascii="Arial" w:hAnsi="Arial" w:cs="Arial"/>
          <w:sz w:val="28"/>
          <w:szCs w:val="28"/>
        </w:rPr>
        <w:t>Con "Verano Incluyente", el Museo de Historia Mexicana reafirma su compromiso de ofrecer experiencias culturales accesibles que promuevan la participación, la creatividad y el ejercicio de los derechos culturales. Porque la historia cobra un nuevo significado cuando todas las personas tienen la oportunidad de descubrirla, interpretarla y compartirla desde su propia experiencia.</w:t>
      </w:r>
    </w:p>
    <w:p w14:paraId="3CBCDFAF" w14:textId="77777777" w:rsidR="00FA5E80" w:rsidRPr="00FA5E80" w:rsidRDefault="00FA5E80" w:rsidP="00FA5E80">
      <w:pPr>
        <w:jc w:val="both"/>
        <w:rPr>
          <w:rFonts w:ascii="Arial" w:hAnsi="Arial" w:cs="Arial"/>
          <w:sz w:val="28"/>
          <w:szCs w:val="28"/>
        </w:rPr>
      </w:pPr>
    </w:p>
    <w:p w14:paraId="10DD2A39" w14:textId="476A2DA0" w:rsidR="0092409C" w:rsidRDefault="00FA5E80" w:rsidP="00FA5E80">
      <w:pPr>
        <w:jc w:val="both"/>
        <w:rPr>
          <w:rFonts w:ascii="Arial" w:hAnsi="Arial" w:cs="Arial"/>
          <w:sz w:val="28"/>
          <w:szCs w:val="28"/>
        </w:rPr>
      </w:pPr>
      <w:r w:rsidRPr="00FA5E80">
        <w:rPr>
          <w:rFonts w:ascii="Arial" w:hAnsi="Arial" w:cs="Arial"/>
          <w:sz w:val="28"/>
          <w:szCs w:val="28"/>
        </w:rPr>
        <w:t>Para mayores informes e inscripciones, consulte www.3museos.com nramirez@3museos.com y gpiedra@3museos.com o comuníquese al teléfono (81) 2033-9898, extensión 701.</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BF3AA" w14:textId="77777777" w:rsidR="006A603B" w:rsidRDefault="006A603B" w:rsidP="00E83348">
      <w:r>
        <w:separator/>
      </w:r>
    </w:p>
  </w:endnote>
  <w:endnote w:type="continuationSeparator" w:id="0">
    <w:p w14:paraId="784950EB" w14:textId="77777777" w:rsidR="006A603B" w:rsidRDefault="006A603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766F8" w14:textId="77777777" w:rsidR="006A603B" w:rsidRDefault="006A603B" w:rsidP="00E83348">
      <w:r>
        <w:separator/>
      </w:r>
    </w:p>
  </w:footnote>
  <w:footnote w:type="continuationSeparator" w:id="0">
    <w:p w14:paraId="56449987" w14:textId="77777777" w:rsidR="006A603B" w:rsidRDefault="006A603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5F75A2"/>
    <w:multiLevelType w:val="hybridMultilevel"/>
    <w:tmpl w:val="16D084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C08"/>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A603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A6A"/>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12D6"/>
    <w:rsid w:val="00E626AA"/>
    <w:rsid w:val="00E6407D"/>
    <w:rsid w:val="00E6715E"/>
    <w:rsid w:val="00E71944"/>
    <w:rsid w:val="00E7224C"/>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5E80"/>
    <w:rsid w:val="00FA6CB6"/>
    <w:rsid w:val="00FB2045"/>
    <w:rsid w:val="00FC06A1"/>
    <w:rsid w:val="00FC5D59"/>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930DB-F6F2-4B14-B536-D5BA2402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3955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2026-07-20T16:06:00Z</dcterms:created>
  <dcterms:modified xsi:type="dcterms:W3CDTF">2026-07-20T16:06:00Z</dcterms:modified>
</cp:coreProperties>
</file>