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5E3F55" w14:textId="6D355447" w:rsidR="00703B09" w:rsidRDefault="00465D52" w:rsidP="00703B09">
      <w:pPr>
        <w:jc w:val="right"/>
        <w:rPr>
          <w:rFonts w:ascii="Arial" w:hAnsi="Arial" w:cs="Arial"/>
          <w:sz w:val="22"/>
          <w:lang w:val="es-ES"/>
        </w:rPr>
      </w:pPr>
      <w:r>
        <w:rPr>
          <w:rFonts w:ascii="Arial" w:hAnsi="Arial" w:cs="Arial"/>
          <w:sz w:val="22"/>
          <w:lang w:val="es-ES"/>
        </w:rPr>
        <w:t>1</w:t>
      </w:r>
      <w:r w:rsidR="0040427C">
        <w:rPr>
          <w:rFonts w:ascii="Arial" w:hAnsi="Arial" w:cs="Arial"/>
          <w:sz w:val="22"/>
          <w:lang w:val="es-ES"/>
        </w:rPr>
        <w:t xml:space="preserve"> de junio de 2026</w:t>
      </w:r>
    </w:p>
    <w:p w14:paraId="1464C98A" w14:textId="77777777" w:rsidR="00703B09" w:rsidRDefault="00703B09" w:rsidP="00703B09">
      <w:pPr>
        <w:jc w:val="right"/>
        <w:rPr>
          <w:rFonts w:ascii="Arial" w:hAnsi="Arial" w:cs="Arial"/>
          <w:sz w:val="22"/>
          <w:lang w:val="es-ES"/>
        </w:rPr>
      </w:pPr>
    </w:p>
    <w:p w14:paraId="4F730ED2" w14:textId="239D93EA" w:rsidR="00580ABF" w:rsidRDefault="00465D52" w:rsidP="00580ABF">
      <w:pPr>
        <w:jc w:val="center"/>
        <w:rPr>
          <w:rFonts w:ascii="Arial" w:hAnsi="Arial" w:cs="Arial"/>
          <w:b/>
          <w:sz w:val="28"/>
          <w:szCs w:val="28"/>
        </w:rPr>
      </w:pPr>
      <w:bookmarkStart w:id="0" w:name="_GoBack"/>
      <w:r>
        <w:rPr>
          <w:rFonts w:ascii="Arial" w:hAnsi="Arial" w:cs="Arial"/>
          <w:b/>
          <w:sz w:val="28"/>
          <w:szCs w:val="28"/>
        </w:rPr>
        <w:t xml:space="preserve">INVITA 3 MUSEOS AL </w:t>
      </w:r>
      <w:r w:rsidRPr="00465D52">
        <w:rPr>
          <w:rFonts w:ascii="Arial" w:hAnsi="Arial" w:cs="Arial"/>
          <w:b/>
          <w:sz w:val="28"/>
          <w:szCs w:val="28"/>
        </w:rPr>
        <w:t>RECITAL POÉTICO “MAITINES EN EL CIELO. RELATOS DE LOS ÚLTIMOS DÍAS DE SAN JUAN DE LA CRUZ”</w:t>
      </w:r>
    </w:p>
    <w:bookmarkEnd w:id="0"/>
    <w:p w14:paraId="7B252A4A" w14:textId="77777777" w:rsidR="001A20A8" w:rsidRDefault="001A20A8" w:rsidP="00580ABF">
      <w:pPr>
        <w:jc w:val="center"/>
        <w:rPr>
          <w:rFonts w:ascii="Arial" w:hAnsi="Arial" w:cs="Arial"/>
          <w:b/>
          <w:sz w:val="28"/>
          <w:szCs w:val="28"/>
        </w:rPr>
      </w:pPr>
    </w:p>
    <w:p w14:paraId="265D3ED4" w14:textId="3CFB491C" w:rsidR="00DF0FC2" w:rsidRPr="00210B4B" w:rsidRDefault="00465D52" w:rsidP="00465D52">
      <w:pPr>
        <w:pStyle w:val="Prrafodelista"/>
        <w:numPr>
          <w:ilvl w:val="0"/>
          <w:numId w:val="19"/>
        </w:numPr>
        <w:jc w:val="both"/>
        <w:rPr>
          <w:rFonts w:ascii="Arial" w:hAnsi="Arial" w:cs="Arial"/>
          <w:i/>
          <w:sz w:val="24"/>
          <w:szCs w:val="24"/>
        </w:rPr>
      </w:pPr>
      <w:r>
        <w:rPr>
          <w:rFonts w:ascii="Arial" w:hAnsi="Arial" w:cs="Arial"/>
          <w:i/>
          <w:sz w:val="24"/>
          <w:szCs w:val="24"/>
        </w:rPr>
        <w:t>Se presentará</w:t>
      </w:r>
      <w:r w:rsidRPr="00465D52">
        <w:rPr>
          <w:rFonts w:ascii="Arial" w:hAnsi="Arial" w:cs="Arial"/>
          <w:i/>
          <w:sz w:val="24"/>
          <w:szCs w:val="24"/>
        </w:rPr>
        <w:t xml:space="preserve"> el martes 2 de junio a las 20:00 horas en Museo La </w:t>
      </w:r>
      <w:proofErr w:type="spellStart"/>
      <w:r w:rsidRPr="00465D52">
        <w:rPr>
          <w:rFonts w:ascii="Arial" w:hAnsi="Arial" w:cs="Arial"/>
          <w:i/>
          <w:sz w:val="24"/>
          <w:szCs w:val="24"/>
        </w:rPr>
        <w:t>Milarca</w:t>
      </w:r>
      <w:proofErr w:type="spellEnd"/>
      <w:r w:rsidRPr="00465D52">
        <w:rPr>
          <w:rFonts w:ascii="Arial" w:hAnsi="Arial" w:cs="Arial"/>
          <w:i/>
          <w:sz w:val="24"/>
          <w:szCs w:val="24"/>
        </w:rPr>
        <w:t>.</w:t>
      </w:r>
    </w:p>
    <w:p w14:paraId="437D7E72" w14:textId="77777777" w:rsidR="00750512" w:rsidRDefault="00750512" w:rsidP="007E619C">
      <w:pPr>
        <w:jc w:val="both"/>
        <w:rPr>
          <w:rFonts w:ascii="Arial" w:hAnsi="Arial" w:cs="Arial"/>
          <w:b/>
          <w:sz w:val="28"/>
          <w:szCs w:val="28"/>
        </w:rPr>
      </w:pPr>
    </w:p>
    <w:p w14:paraId="22B76878" w14:textId="77777777" w:rsidR="00465D52" w:rsidRDefault="00EA29FA" w:rsidP="00465D52">
      <w:pPr>
        <w:tabs>
          <w:tab w:val="center" w:pos="4320"/>
        </w:tabs>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465D52" w:rsidRPr="00465D52">
        <w:rPr>
          <w:rFonts w:ascii="Arial" w:hAnsi="Arial" w:cs="Arial"/>
          <w:sz w:val="28"/>
          <w:szCs w:val="28"/>
        </w:rPr>
        <w:t xml:space="preserve">“Maitines en el Cielo. Relatos de los últimos días de San Juan de la Cruz”, un recital poético, narrativo y musical, reunirá a los poetas María Ángeles Pérez López, Carlos </w:t>
      </w:r>
      <w:proofErr w:type="spellStart"/>
      <w:r w:rsidR="00465D52" w:rsidRPr="00465D52">
        <w:rPr>
          <w:rFonts w:ascii="Arial" w:hAnsi="Arial" w:cs="Arial"/>
          <w:sz w:val="28"/>
          <w:szCs w:val="28"/>
        </w:rPr>
        <w:t>Aganzo</w:t>
      </w:r>
      <w:proofErr w:type="spellEnd"/>
      <w:r w:rsidR="00465D52" w:rsidRPr="00465D52">
        <w:rPr>
          <w:rFonts w:ascii="Arial" w:hAnsi="Arial" w:cs="Arial"/>
          <w:sz w:val="28"/>
          <w:szCs w:val="28"/>
        </w:rPr>
        <w:t xml:space="preserve"> y José María Muñoz Quirós, acompañados por la voz y guitarra de Amancio Prada y la narración de Ana Laura Santa María, se presentarán el martes 2 de junio a las 2</w:t>
      </w:r>
      <w:r w:rsidR="00465D52">
        <w:rPr>
          <w:rFonts w:ascii="Arial" w:hAnsi="Arial" w:cs="Arial"/>
          <w:sz w:val="28"/>
          <w:szCs w:val="28"/>
        </w:rPr>
        <w:t xml:space="preserve">0:00 horas en Museo La </w:t>
      </w:r>
      <w:proofErr w:type="spellStart"/>
      <w:r w:rsidR="00465D52">
        <w:rPr>
          <w:rFonts w:ascii="Arial" w:hAnsi="Arial" w:cs="Arial"/>
          <w:sz w:val="28"/>
          <w:szCs w:val="28"/>
        </w:rPr>
        <w:t>Milarca.</w:t>
      </w:r>
      <w:proofErr w:type="spellEnd"/>
    </w:p>
    <w:p w14:paraId="46003350" w14:textId="77777777" w:rsidR="00465D52" w:rsidRDefault="00465D52" w:rsidP="00465D52">
      <w:pPr>
        <w:tabs>
          <w:tab w:val="center" w:pos="4320"/>
        </w:tabs>
        <w:jc w:val="both"/>
        <w:rPr>
          <w:rFonts w:ascii="Arial" w:hAnsi="Arial" w:cs="Arial"/>
          <w:sz w:val="28"/>
          <w:szCs w:val="28"/>
        </w:rPr>
      </w:pPr>
    </w:p>
    <w:p w14:paraId="7A96FC1E" w14:textId="77777777" w:rsidR="00465D52" w:rsidRDefault="00465D52" w:rsidP="00465D52">
      <w:pPr>
        <w:tabs>
          <w:tab w:val="center" w:pos="4320"/>
        </w:tabs>
        <w:jc w:val="both"/>
        <w:rPr>
          <w:rFonts w:ascii="Arial" w:hAnsi="Arial" w:cs="Arial"/>
          <w:sz w:val="28"/>
          <w:szCs w:val="28"/>
        </w:rPr>
      </w:pPr>
      <w:r w:rsidRPr="00465D52">
        <w:rPr>
          <w:rFonts w:ascii="Arial" w:hAnsi="Arial" w:cs="Arial"/>
          <w:sz w:val="28"/>
          <w:szCs w:val="28"/>
        </w:rPr>
        <w:t xml:space="preserve">Poesía en La </w:t>
      </w:r>
      <w:proofErr w:type="spellStart"/>
      <w:r w:rsidRPr="00465D52">
        <w:rPr>
          <w:rFonts w:ascii="Arial" w:hAnsi="Arial" w:cs="Arial"/>
          <w:sz w:val="28"/>
          <w:szCs w:val="28"/>
        </w:rPr>
        <w:t>Milarca</w:t>
      </w:r>
      <w:proofErr w:type="spellEnd"/>
      <w:r w:rsidRPr="00465D52">
        <w:rPr>
          <w:rFonts w:ascii="Arial" w:hAnsi="Arial" w:cs="Arial"/>
          <w:sz w:val="28"/>
          <w:szCs w:val="28"/>
        </w:rPr>
        <w:t xml:space="preserve">, en colaboración con Vaso Roto Ediciones, presenta por primera vez una experiencia escénica dedicada a los últimos momentos </w:t>
      </w:r>
      <w:r>
        <w:rPr>
          <w:rFonts w:ascii="Arial" w:hAnsi="Arial" w:cs="Arial"/>
          <w:sz w:val="28"/>
          <w:szCs w:val="28"/>
        </w:rPr>
        <w:t>de vida de San Juan de la Cruz.</w:t>
      </w:r>
    </w:p>
    <w:p w14:paraId="474505F4" w14:textId="77777777" w:rsidR="00465D52" w:rsidRDefault="00465D52" w:rsidP="00465D52">
      <w:pPr>
        <w:tabs>
          <w:tab w:val="center" w:pos="4320"/>
        </w:tabs>
        <w:jc w:val="both"/>
        <w:rPr>
          <w:rFonts w:ascii="Arial" w:hAnsi="Arial" w:cs="Arial"/>
          <w:sz w:val="28"/>
          <w:szCs w:val="28"/>
        </w:rPr>
      </w:pPr>
    </w:p>
    <w:p w14:paraId="07981118" w14:textId="77777777" w:rsidR="00465D52" w:rsidRDefault="00465D52" w:rsidP="00465D52">
      <w:pPr>
        <w:tabs>
          <w:tab w:val="center" w:pos="4320"/>
        </w:tabs>
        <w:jc w:val="both"/>
        <w:rPr>
          <w:rFonts w:ascii="Arial" w:hAnsi="Arial" w:cs="Arial"/>
          <w:sz w:val="28"/>
          <w:szCs w:val="28"/>
        </w:rPr>
      </w:pPr>
      <w:r w:rsidRPr="00465D52">
        <w:rPr>
          <w:rFonts w:ascii="Arial" w:hAnsi="Arial" w:cs="Arial"/>
          <w:sz w:val="28"/>
          <w:szCs w:val="28"/>
        </w:rPr>
        <w:t>“Maitines en el Cielo” propone un recorrido por la víspera de la muerte de San Juan de la Cruz en Úbeda, hasta su fallecimiento el 14 de diciembre de 1591. El relato se sostiene en los testimonios históricos de quienes estuvieron presentes durante esas horas finales y reconstruye con fidelidad los hechos y palabras</w:t>
      </w:r>
      <w:r>
        <w:rPr>
          <w:rFonts w:ascii="Arial" w:hAnsi="Arial" w:cs="Arial"/>
          <w:sz w:val="28"/>
          <w:szCs w:val="28"/>
        </w:rPr>
        <w:t xml:space="preserve"> conservados por la tradición.</w:t>
      </w:r>
    </w:p>
    <w:p w14:paraId="4808E481" w14:textId="77777777" w:rsidR="00465D52" w:rsidRDefault="00465D52" w:rsidP="00465D52">
      <w:pPr>
        <w:tabs>
          <w:tab w:val="center" w:pos="4320"/>
        </w:tabs>
        <w:jc w:val="both"/>
        <w:rPr>
          <w:rFonts w:ascii="Arial" w:hAnsi="Arial" w:cs="Arial"/>
          <w:sz w:val="28"/>
          <w:szCs w:val="28"/>
        </w:rPr>
      </w:pPr>
    </w:p>
    <w:p w14:paraId="51E0B0C4" w14:textId="77777777" w:rsidR="00465D52" w:rsidRDefault="00465D52" w:rsidP="00465D52">
      <w:pPr>
        <w:tabs>
          <w:tab w:val="center" w:pos="4320"/>
        </w:tabs>
        <w:jc w:val="both"/>
        <w:rPr>
          <w:rFonts w:ascii="Arial" w:hAnsi="Arial" w:cs="Arial"/>
          <w:sz w:val="28"/>
          <w:szCs w:val="28"/>
        </w:rPr>
      </w:pPr>
      <w:r w:rsidRPr="00465D52">
        <w:rPr>
          <w:rFonts w:ascii="Arial" w:hAnsi="Arial" w:cs="Arial"/>
          <w:sz w:val="28"/>
          <w:szCs w:val="28"/>
        </w:rPr>
        <w:t xml:space="preserve">El recital se articula en cuatro momentos: “El Agravamiento de la Enfermedad”, “La Despedida”, “Las Últimas Horas” y “La Muerte del Justo”, la Dra. Ana Laura Santa María conduce la narración mientras tres juglares de </w:t>
      </w:r>
      <w:proofErr w:type="spellStart"/>
      <w:r w:rsidRPr="00465D52">
        <w:rPr>
          <w:rFonts w:ascii="Arial" w:hAnsi="Arial" w:cs="Arial"/>
          <w:sz w:val="28"/>
          <w:szCs w:val="28"/>
        </w:rPr>
        <w:t>Fontiveros</w:t>
      </w:r>
      <w:proofErr w:type="spellEnd"/>
      <w:r w:rsidRPr="00465D52">
        <w:rPr>
          <w:rFonts w:ascii="Arial" w:hAnsi="Arial" w:cs="Arial"/>
          <w:sz w:val="28"/>
          <w:szCs w:val="28"/>
        </w:rPr>
        <w:t xml:space="preserve"> —especialistas en la vida y obra del santo— dan voz a poemas originales escritos es</w:t>
      </w:r>
      <w:r>
        <w:rPr>
          <w:rFonts w:ascii="Arial" w:hAnsi="Arial" w:cs="Arial"/>
          <w:sz w:val="28"/>
          <w:szCs w:val="28"/>
        </w:rPr>
        <w:t>pecialmente para cada episodio.</w:t>
      </w:r>
    </w:p>
    <w:p w14:paraId="3B4C049D" w14:textId="77777777" w:rsidR="00465D52" w:rsidRDefault="00465D52" w:rsidP="00465D52">
      <w:pPr>
        <w:tabs>
          <w:tab w:val="center" w:pos="4320"/>
        </w:tabs>
        <w:jc w:val="both"/>
        <w:rPr>
          <w:rFonts w:ascii="Arial" w:hAnsi="Arial" w:cs="Arial"/>
          <w:sz w:val="28"/>
          <w:szCs w:val="28"/>
        </w:rPr>
      </w:pPr>
    </w:p>
    <w:p w14:paraId="38BFB876" w14:textId="77777777" w:rsidR="00465D52" w:rsidRDefault="00465D52" w:rsidP="00465D52">
      <w:pPr>
        <w:tabs>
          <w:tab w:val="center" w:pos="4320"/>
        </w:tabs>
        <w:jc w:val="both"/>
        <w:rPr>
          <w:rFonts w:ascii="Arial" w:hAnsi="Arial" w:cs="Arial"/>
          <w:sz w:val="28"/>
          <w:szCs w:val="28"/>
        </w:rPr>
      </w:pPr>
      <w:r w:rsidRPr="00465D52">
        <w:rPr>
          <w:rFonts w:ascii="Arial" w:hAnsi="Arial" w:cs="Arial"/>
          <w:sz w:val="28"/>
          <w:szCs w:val="28"/>
        </w:rPr>
        <w:t xml:space="preserve">La dimensión musical del recital a cargo de Amancio Prada, quien interpretará composiciones basadas en textos de San Juan de la Cruz para  profundizar en  la atmósfera espiritual de la obra y enfatiza la lectura poética de María Ángeles Pérez López (Salamanca), Carlos </w:t>
      </w:r>
      <w:proofErr w:type="spellStart"/>
      <w:r w:rsidRPr="00465D52">
        <w:rPr>
          <w:rFonts w:ascii="Arial" w:hAnsi="Arial" w:cs="Arial"/>
          <w:sz w:val="28"/>
          <w:szCs w:val="28"/>
        </w:rPr>
        <w:t>Aganzo</w:t>
      </w:r>
      <w:proofErr w:type="spellEnd"/>
      <w:r w:rsidRPr="00465D52">
        <w:rPr>
          <w:rFonts w:ascii="Arial" w:hAnsi="Arial" w:cs="Arial"/>
          <w:sz w:val="28"/>
          <w:szCs w:val="28"/>
        </w:rPr>
        <w:t xml:space="preserve"> (Valladolid) y J</w:t>
      </w:r>
      <w:r>
        <w:rPr>
          <w:rFonts w:ascii="Arial" w:hAnsi="Arial" w:cs="Arial"/>
          <w:sz w:val="28"/>
          <w:szCs w:val="28"/>
        </w:rPr>
        <w:t>osé María Muñoz Quirós (Ávila).</w:t>
      </w:r>
    </w:p>
    <w:p w14:paraId="5F616AD4" w14:textId="77777777" w:rsidR="00465D52" w:rsidRDefault="00465D52" w:rsidP="00465D52">
      <w:pPr>
        <w:tabs>
          <w:tab w:val="center" w:pos="4320"/>
        </w:tabs>
        <w:jc w:val="both"/>
        <w:rPr>
          <w:rFonts w:ascii="Arial" w:hAnsi="Arial" w:cs="Arial"/>
          <w:sz w:val="28"/>
          <w:szCs w:val="28"/>
        </w:rPr>
      </w:pPr>
    </w:p>
    <w:p w14:paraId="2D0AFD4A" w14:textId="77777777" w:rsidR="00465D52" w:rsidRDefault="00465D52" w:rsidP="00465D52">
      <w:pPr>
        <w:tabs>
          <w:tab w:val="center" w:pos="4320"/>
        </w:tabs>
        <w:jc w:val="both"/>
        <w:rPr>
          <w:rFonts w:ascii="Arial" w:hAnsi="Arial" w:cs="Arial"/>
          <w:sz w:val="28"/>
          <w:szCs w:val="28"/>
        </w:rPr>
      </w:pPr>
      <w:r w:rsidRPr="00465D52">
        <w:rPr>
          <w:rFonts w:ascii="Arial" w:hAnsi="Arial" w:cs="Arial"/>
          <w:sz w:val="28"/>
          <w:szCs w:val="28"/>
        </w:rPr>
        <w:t>El guion, elaborado por José María Muñoz Quirós, quien presidente de la Academia de Artes Ciencias y Letras de la Institución Gran Duque de Alba, recrea en la penumbra y a la luz de las velas la emoción, el dolor, el perdón, la esperanza y finalmente la paz que rodearon la muerte del poeta místico. La insistencia del fraile moribundo en preguntar la hora atraviesa todo el relato, con la certeza de que el canto de maitines, a medianoche, lo encontraría ya ante la pr</w:t>
      </w:r>
      <w:r>
        <w:rPr>
          <w:rFonts w:ascii="Arial" w:hAnsi="Arial" w:cs="Arial"/>
          <w:sz w:val="28"/>
          <w:szCs w:val="28"/>
        </w:rPr>
        <w:t>esencia de Dios.</w:t>
      </w:r>
    </w:p>
    <w:p w14:paraId="398EDD4D" w14:textId="77777777" w:rsidR="00465D52" w:rsidRDefault="00465D52" w:rsidP="00465D52">
      <w:pPr>
        <w:tabs>
          <w:tab w:val="center" w:pos="4320"/>
        </w:tabs>
        <w:jc w:val="both"/>
        <w:rPr>
          <w:rFonts w:ascii="Arial" w:hAnsi="Arial" w:cs="Arial"/>
          <w:sz w:val="28"/>
          <w:szCs w:val="28"/>
        </w:rPr>
      </w:pPr>
    </w:p>
    <w:p w14:paraId="6C8425EE" w14:textId="77777777" w:rsidR="00465D52" w:rsidRDefault="00465D52" w:rsidP="00465D52">
      <w:pPr>
        <w:tabs>
          <w:tab w:val="center" w:pos="4320"/>
        </w:tabs>
        <w:jc w:val="both"/>
        <w:rPr>
          <w:rFonts w:ascii="Arial" w:hAnsi="Arial" w:cs="Arial"/>
          <w:sz w:val="28"/>
          <w:szCs w:val="28"/>
        </w:rPr>
      </w:pPr>
      <w:r w:rsidRPr="00465D52">
        <w:rPr>
          <w:rFonts w:ascii="Arial" w:hAnsi="Arial" w:cs="Arial"/>
          <w:sz w:val="28"/>
          <w:szCs w:val="28"/>
        </w:rPr>
        <w:t>Considerado una de las figuras fundamentales de la poesía mística universal, San Juan de la Cruz fue un reformador carmelita y autor de obras esenciales de la literatura española como “Noche oscura del</w:t>
      </w:r>
      <w:r>
        <w:rPr>
          <w:rFonts w:ascii="Arial" w:hAnsi="Arial" w:cs="Arial"/>
          <w:sz w:val="28"/>
          <w:szCs w:val="28"/>
        </w:rPr>
        <w:t xml:space="preserve"> alma” y “Cántico espiritual”.</w:t>
      </w:r>
    </w:p>
    <w:p w14:paraId="10229CF7" w14:textId="77777777" w:rsidR="00465D52" w:rsidRDefault="00465D52" w:rsidP="00465D52">
      <w:pPr>
        <w:tabs>
          <w:tab w:val="center" w:pos="4320"/>
        </w:tabs>
        <w:jc w:val="both"/>
        <w:rPr>
          <w:rFonts w:ascii="Arial" w:hAnsi="Arial" w:cs="Arial"/>
          <w:sz w:val="28"/>
          <w:szCs w:val="28"/>
        </w:rPr>
      </w:pPr>
    </w:p>
    <w:p w14:paraId="3FBBAAF7" w14:textId="77777777" w:rsidR="00465D52" w:rsidRDefault="00465D52" w:rsidP="00465D52">
      <w:pPr>
        <w:tabs>
          <w:tab w:val="center" w:pos="4320"/>
        </w:tabs>
        <w:jc w:val="both"/>
        <w:rPr>
          <w:rFonts w:ascii="Arial" w:hAnsi="Arial" w:cs="Arial"/>
          <w:sz w:val="28"/>
          <w:szCs w:val="28"/>
        </w:rPr>
      </w:pPr>
      <w:r w:rsidRPr="00465D52">
        <w:rPr>
          <w:rFonts w:ascii="Arial" w:hAnsi="Arial" w:cs="Arial"/>
          <w:sz w:val="28"/>
          <w:szCs w:val="28"/>
        </w:rPr>
        <w:t xml:space="preserve">Su legado inspira esta nueva sesión de Poesía en La </w:t>
      </w:r>
      <w:proofErr w:type="spellStart"/>
      <w:r w:rsidRPr="00465D52">
        <w:rPr>
          <w:rFonts w:ascii="Arial" w:hAnsi="Arial" w:cs="Arial"/>
          <w:sz w:val="28"/>
          <w:szCs w:val="28"/>
        </w:rPr>
        <w:t>Milarca</w:t>
      </w:r>
      <w:proofErr w:type="spellEnd"/>
      <w:r w:rsidRPr="00465D52">
        <w:rPr>
          <w:rFonts w:ascii="Arial" w:hAnsi="Arial" w:cs="Arial"/>
          <w:sz w:val="28"/>
          <w:szCs w:val="28"/>
        </w:rPr>
        <w:t xml:space="preserve">, ciclo que propone vivir la poesía de manera </w:t>
      </w:r>
      <w:proofErr w:type="spellStart"/>
      <w:r w:rsidRPr="00465D52">
        <w:rPr>
          <w:rFonts w:ascii="Arial" w:hAnsi="Arial" w:cs="Arial"/>
          <w:sz w:val="28"/>
          <w:szCs w:val="28"/>
        </w:rPr>
        <w:t>inmersiva</w:t>
      </w:r>
      <w:proofErr w:type="spellEnd"/>
      <w:r w:rsidRPr="00465D52">
        <w:rPr>
          <w:rFonts w:ascii="Arial" w:hAnsi="Arial" w:cs="Arial"/>
          <w:sz w:val="28"/>
          <w:szCs w:val="28"/>
        </w:rPr>
        <w:t xml:space="preserve"> en los espacios expositivos del museo, generando un diálogo entre obra, a</w:t>
      </w:r>
      <w:r>
        <w:rPr>
          <w:rFonts w:ascii="Arial" w:hAnsi="Arial" w:cs="Arial"/>
          <w:sz w:val="28"/>
          <w:szCs w:val="28"/>
        </w:rPr>
        <w:t>rquitectura y lenguaje poético.</w:t>
      </w:r>
    </w:p>
    <w:p w14:paraId="502D729B" w14:textId="77777777" w:rsidR="00465D52" w:rsidRDefault="00465D52" w:rsidP="00465D52">
      <w:pPr>
        <w:tabs>
          <w:tab w:val="center" w:pos="4320"/>
        </w:tabs>
        <w:jc w:val="both"/>
        <w:rPr>
          <w:rFonts w:ascii="Arial" w:hAnsi="Arial" w:cs="Arial"/>
          <w:sz w:val="28"/>
          <w:szCs w:val="28"/>
        </w:rPr>
      </w:pPr>
    </w:p>
    <w:p w14:paraId="4A7A609A" w14:textId="1D9AA15F" w:rsidR="00DF0FC2" w:rsidRPr="00465D52" w:rsidRDefault="00465D52" w:rsidP="00465D52">
      <w:pPr>
        <w:tabs>
          <w:tab w:val="center" w:pos="4320"/>
        </w:tabs>
        <w:jc w:val="both"/>
        <w:rPr>
          <w:rFonts w:ascii="Arial" w:hAnsi="Arial" w:cs="Arial"/>
          <w:sz w:val="28"/>
          <w:szCs w:val="28"/>
        </w:rPr>
      </w:pPr>
      <w:r w:rsidRPr="00465D52">
        <w:rPr>
          <w:rFonts w:ascii="Arial" w:hAnsi="Arial" w:cs="Arial"/>
          <w:sz w:val="28"/>
          <w:szCs w:val="28"/>
        </w:rPr>
        <w:t xml:space="preserve">La entrada a “Maitines en el Cielo. Relatos de los últimos días de San Juan de la Cruz” será libre hasta completar el aforo. Para más información, pueden consultar la página web www.museolamilarca.mx o las redes sociales de Facebook, </w:t>
      </w:r>
      <w:proofErr w:type="spellStart"/>
      <w:r w:rsidRPr="00465D52">
        <w:rPr>
          <w:rFonts w:ascii="Arial" w:hAnsi="Arial" w:cs="Arial"/>
          <w:sz w:val="28"/>
          <w:szCs w:val="28"/>
        </w:rPr>
        <w:t>Instagram</w:t>
      </w:r>
      <w:proofErr w:type="spellEnd"/>
      <w:r w:rsidRPr="00465D52">
        <w:rPr>
          <w:rFonts w:ascii="Arial" w:hAnsi="Arial" w:cs="Arial"/>
          <w:sz w:val="28"/>
          <w:szCs w:val="28"/>
        </w:rPr>
        <w:t xml:space="preserve"> y </w:t>
      </w:r>
      <w:proofErr w:type="spellStart"/>
      <w:r w:rsidRPr="00465D52">
        <w:rPr>
          <w:rFonts w:ascii="Arial" w:hAnsi="Arial" w:cs="Arial"/>
          <w:sz w:val="28"/>
          <w:szCs w:val="28"/>
        </w:rPr>
        <w:t>TikTok</w:t>
      </w:r>
      <w:proofErr w:type="spellEnd"/>
      <w:r w:rsidRPr="00465D52">
        <w:rPr>
          <w:rFonts w:ascii="Arial" w:hAnsi="Arial" w:cs="Arial"/>
          <w:sz w:val="28"/>
          <w:szCs w:val="28"/>
        </w:rPr>
        <w:t>, como @</w:t>
      </w:r>
      <w:proofErr w:type="spellStart"/>
      <w:r w:rsidRPr="00465D52">
        <w:rPr>
          <w:rFonts w:ascii="Arial" w:hAnsi="Arial" w:cs="Arial"/>
          <w:sz w:val="28"/>
          <w:szCs w:val="28"/>
        </w:rPr>
        <w:t>museolamilarca</w:t>
      </w:r>
      <w:proofErr w:type="spellEnd"/>
      <w:r w:rsidRPr="00465D52">
        <w:rPr>
          <w:rFonts w:ascii="Arial" w:hAnsi="Arial" w:cs="Arial"/>
          <w:sz w:val="28"/>
          <w:szCs w:val="28"/>
        </w:rPr>
        <w:t>, así como las de Vaso Roto Ediciones, www.instagram.com/vasorotomexico.</w:t>
      </w:r>
      <w:r>
        <w:rPr>
          <w:rFonts w:ascii="Arial" w:hAnsi="Arial" w:cs="Arial"/>
          <w:sz w:val="28"/>
          <w:szCs w:val="28"/>
        </w:rPr>
        <w:tab/>
      </w: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097B0F" w14:textId="77777777" w:rsidR="0006551F" w:rsidRDefault="0006551F" w:rsidP="00E83348">
      <w:r>
        <w:separator/>
      </w:r>
    </w:p>
  </w:endnote>
  <w:endnote w:type="continuationSeparator" w:id="0">
    <w:p w14:paraId="488479CB" w14:textId="77777777" w:rsidR="0006551F" w:rsidRDefault="0006551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01705A" w14:textId="77777777" w:rsidR="0006551F" w:rsidRDefault="0006551F" w:rsidP="00E83348">
      <w:r>
        <w:separator/>
      </w:r>
    </w:p>
  </w:footnote>
  <w:footnote w:type="continuationSeparator" w:id="0">
    <w:p w14:paraId="3E15D017" w14:textId="77777777" w:rsidR="0006551F" w:rsidRDefault="0006551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607E0"/>
    <w:rsid w:val="000648AE"/>
    <w:rsid w:val="0006551F"/>
    <w:rsid w:val="00066CFC"/>
    <w:rsid w:val="00067260"/>
    <w:rsid w:val="00070D09"/>
    <w:rsid w:val="000A00B6"/>
    <w:rsid w:val="000A1946"/>
    <w:rsid w:val="000A60C8"/>
    <w:rsid w:val="000B2F61"/>
    <w:rsid w:val="000D643B"/>
    <w:rsid w:val="000E599E"/>
    <w:rsid w:val="000E5F86"/>
    <w:rsid w:val="000E75FC"/>
    <w:rsid w:val="000E7FE2"/>
    <w:rsid w:val="000F2A3A"/>
    <w:rsid w:val="000F2EAD"/>
    <w:rsid w:val="0010008A"/>
    <w:rsid w:val="00115911"/>
    <w:rsid w:val="001165AD"/>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405E"/>
    <w:rsid w:val="001B58B0"/>
    <w:rsid w:val="001C09B3"/>
    <w:rsid w:val="001D42EA"/>
    <w:rsid w:val="001D763A"/>
    <w:rsid w:val="001E5D02"/>
    <w:rsid w:val="001E6B57"/>
    <w:rsid w:val="001F5807"/>
    <w:rsid w:val="001F610B"/>
    <w:rsid w:val="001F7033"/>
    <w:rsid w:val="00204A4A"/>
    <w:rsid w:val="00210B4B"/>
    <w:rsid w:val="00217F02"/>
    <w:rsid w:val="002209CA"/>
    <w:rsid w:val="00223741"/>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02F55"/>
    <w:rsid w:val="0040427C"/>
    <w:rsid w:val="0042555F"/>
    <w:rsid w:val="00443F14"/>
    <w:rsid w:val="00464046"/>
    <w:rsid w:val="00465D52"/>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50512"/>
    <w:rsid w:val="0076120C"/>
    <w:rsid w:val="0078005E"/>
    <w:rsid w:val="007809B4"/>
    <w:rsid w:val="00792245"/>
    <w:rsid w:val="00792C0F"/>
    <w:rsid w:val="00796BEE"/>
    <w:rsid w:val="007B067E"/>
    <w:rsid w:val="007C600B"/>
    <w:rsid w:val="007D317F"/>
    <w:rsid w:val="007D5100"/>
    <w:rsid w:val="007E619C"/>
    <w:rsid w:val="007F0B73"/>
    <w:rsid w:val="007F0E45"/>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354"/>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1C37"/>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C11C2"/>
    <w:rsid w:val="00DC2841"/>
    <w:rsid w:val="00DC39E5"/>
    <w:rsid w:val="00DE18D3"/>
    <w:rsid w:val="00DF0FC2"/>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27183"/>
    <w:rsid w:val="00F5143F"/>
    <w:rsid w:val="00F57F4B"/>
    <w:rsid w:val="00F7066A"/>
    <w:rsid w:val="00F70DFF"/>
    <w:rsid w:val="00F75DE7"/>
    <w:rsid w:val="00F97C2A"/>
    <w:rsid w:val="00FA078D"/>
    <w:rsid w:val="00FA13EB"/>
    <w:rsid w:val="00FB2045"/>
    <w:rsid w:val="00FC06A1"/>
    <w:rsid w:val="00FC7441"/>
    <w:rsid w:val="00FF0BF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B715E-736B-44C2-A9B8-2EAFCEDF0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475</Words>
  <Characters>2614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comunicacion 17</cp:lastModifiedBy>
  <cp:revision>2</cp:revision>
  <cp:lastPrinted>2016-10-21T20:06:00Z</cp:lastPrinted>
  <dcterms:created xsi:type="dcterms:W3CDTF">2026-06-01T23:30:00Z</dcterms:created>
  <dcterms:modified xsi:type="dcterms:W3CDTF">2026-06-01T23:30:00Z</dcterms:modified>
</cp:coreProperties>
</file>