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341C796" w:rsidR="009C0D7E" w:rsidRDefault="00E625A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43828A5F" w:rsidR="008A3F83" w:rsidRDefault="00E625A7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86DAB">
        <w:rPr>
          <w:rFonts w:ascii="Arial" w:hAnsi="Arial" w:cs="Arial"/>
          <w:b/>
          <w:sz w:val="28"/>
          <w:szCs w:val="28"/>
        </w:rPr>
        <w:t>CONOZCA "EL ARTE DE AGRADECER" EN MHM</w:t>
      </w:r>
    </w:p>
    <w:p w14:paraId="05C8A83D" w14:textId="77777777" w:rsidR="00B86DAB" w:rsidRDefault="00B86DA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53FA6F7E" w:rsidR="002B3777" w:rsidRDefault="00E625A7" w:rsidP="00E625A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625A7">
        <w:rPr>
          <w:rFonts w:ascii="Arial" w:hAnsi="Arial" w:cs="Arial"/>
          <w:i/>
          <w:sz w:val="24"/>
          <w:szCs w:val="24"/>
        </w:rPr>
        <w:t>El taller “El Arte de Agradecer” se realizará el 2, 3, 9 y 10 de abril de 2026, con sesiones a las 12:00 y 15:00 horas.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52EBCF0B" w14:textId="77777777" w:rsidR="00E625A7" w:rsidRDefault="000D7421" w:rsidP="00E625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625A7" w:rsidRPr="00E625A7">
        <w:rPr>
          <w:rFonts w:ascii="Arial" w:hAnsi="Arial" w:cs="Arial"/>
          <w:sz w:val="28"/>
          <w:szCs w:val="28"/>
        </w:rPr>
        <w:t>En el Museo de Historia Mexicana hay pequeñas pinturas que parecen susurrar secretos. No fueron hechas por artistas de academia, sino por personas comunes que un día sintieron miedo, esperanza o alivio, y decidieron dejar constancia de su gratitud en los exvotos, los cuales serán abordados en el taller “El Arte de Agradecer”, l</w:t>
      </w:r>
      <w:r w:rsidR="00E625A7">
        <w:rPr>
          <w:rFonts w:ascii="Arial" w:hAnsi="Arial" w:cs="Arial"/>
          <w:sz w:val="28"/>
          <w:szCs w:val="28"/>
        </w:rPr>
        <w:t>os días 2, 3, 9 y 10 de abril.</w:t>
      </w:r>
    </w:p>
    <w:p w14:paraId="3E120193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</w:p>
    <w:p w14:paraId="64BF4667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  <w:r w:rsidRPr="00E625A7">
        <w:rPr>
          <w:rFonts w:ascii="Arial" w:hAnsi="Arial" w:cs="Arial"/>
          <w:sz w:val="28"/>
          <w:szCs w:val="28"/>
        </w:rPr>
        <w:t>Esta Semana Santa y Pascua, el museo te invita a conocer sobre estos agradecimientos gráficos y a crear el tuyo, el taller iniciará con un recorrido para conocer y contextualizar los exvotos, y continuará con un espacio de pintura donde cada participante plasm</w:t>
      </w:r>
      <w:r>
        <w:rPr>
          <w:rFonts w:ascii="Arial" w:hAnsi="Arial" w:cs="Arial"/>
          <w:sz w:val="28"/>
          <w:szCs w:val="28"/>
        </w:rPr>
        <w:t>ará su testimonio de gratitud.</w:t>
      </w:r>
    </w:p>
    <w:p w14:paraId="364DBFC4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</w:p>
    <w:p w14:paraId="4608699E" w14:textId="18FCD395" w:rsidR="00E625A7" w:rsidRP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  <w:r w:rsidRPr="00E625A7">
        <w:rPr>
          <w:rFonts w:ascii="Arial" w:hAnsi="Arial" w:cs="Arial"/>
          <w:sz w:val="28"/>
          <w:szCs w:val="28"/>
        </w:rPr>
        <w:t>El recorrido taller está dirigido a personas mayores de 10 años y es gratuito para las personas que pagan su acceso a los museos, se ofrecerán dos sesiones a las 12:00 y 15:00 horas, el cupo es limitado.</w:t>
      </w:r>
    </w:p>
    <w:p w14:paraId="4DC0DFBE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  <w:r w:rsidRPr="00E625A7">
        <w:rPr>
          <w:rFonts w:ascii="Arial" w:hAnsi="Arial" w:cs="Arial"/>
          <w:sz w:val="28"/>
          <w:szCs w:val="28"/>
        </w:rPr>
        <w:t xml:space="preserve">Históricamente, cada exvoto guarda un instante detenido en el tiempo: un favor recibido, una promesa cumplida, una historia que merecía ser contada. También </w:t>
      </w:r>
      <w:r>
        <w:rPr>
          <w:rFonts w:ascii="Arial" w:hAnsi="Arial" w:cs="Arial"/>
          <w:sz w:val="28"/>
          <w:szCs w:val="28"/>
        </w:rPr>
        <w:t>son conocidos como milagritos.</w:t>
      </w:r>
    </w:p>
    <w:p w14:paraId="6B5DE8C0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</w:p>
    <w:p w14:paraId="643AAB6C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  <w:r w:rsidRPr="00E625A7">
        <w:rPr>
          <w:rFonts w:ascii="Arial" w:hAnsi="Arial" w:cs="Arial"/>
          <w:sz w:val="28"/>
          <w:szCs w:val="28"/>
        </w:rPr>
        <w:t>A través de estas ofrendas pictóricas, las personas expresan agradecimiento por experiencias significativas. En ellos quedan plasmados los miedos, las creencias y los acontecimientos cotidianos que marcaron una vida. Más que objetos devocionales, son relatos visuales cargados de emoción.</w:t>
      </w:r>
    </w:p>
    <w:p w14:paraId="5E12B21D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</w:p>
    <w:p w14:paraId="7F26D4D3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  <w:r w:rsidRPr="00E625A7">
        <w:rPr>
          <w:rFonts w:ascii="Arial" w:hAnsi="Arial" w:cs="Arial"/>
          <w:sz w:val="28"/>
          <w:szCs w:val="28"/>
        </w:rPr>
        <w:t>A lo largo del tiempo, los exvotos se han convertido en una de las manifestaciones más representativas del arte popular y de la religiosidad popular en México. Funcionan como documentos históricos y sociales, pues permiten comprender enfermedades, accidentes, migraciones y sucesos relevantes desde la mirada de la gente. En su sencillez habita su fuerza: la honestidad del mensaje</w:t>
      </w:r>
      <w:r>
        <w:rPr>
          <w:rFonts w:ascii="Arial" w:hAnsi="Arial" w:cs="Arial"/>
          <w:sz w:val="28"/>
          <w:szCs w:val="28"/>
        </w:rPr>
        <w:t xml:space="preserve"> y la claridad del recuerdo.</w:t>
      </w:r>
    </w:p>
    <w:p w14:paraId="44DA88B0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</w:p>
    <w:p w14:paraId="1CB2655B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  <w:r w:rsidRPr="00E625A7">
        <w:rPr>
          <w:rFonts w:ascii="Arial" w:hAnsi="Arial" w:cs="Arial"/>
          <w:sz w:val="28"/>
          <w:szCs w:val="28"/>
        </w:rPr>
        <w:t>Tradicionalmente elaborados sobre láminas de metal, madera o tela, estos pequeños cuadros prescinden de técnicas formales, pero nunca de sinceridad. Su valor simbólico los ha llevado a ocupar un lugar en iglesias, capillas, san</w:t>
      </w:r>
      <w:r>
        <w:rPr>
          <w:rFonts w:ascii="Arial" w:hAnsi="Arial" w:cs="Arial"/>
          <w:sz w:val="28"/>
          <w:szCs w:val="28"/>
        </w:rPr>
        <w:t>tuarios y museos.</w:t>
      </w:r>
    </w:p>
    <w:p w14:paraId="761B6D4A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</w:p>
    <w:p w14:paraId="268583C4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  <w:r w:rsidRPr="00E625A7">
        <w:rPr>
          <w:rFonts w:ascii="Arial" w:hAnsi="Arial" w:cs="Arial"/>
          <w:sz w:val="28"/>
          <w:szCs w:val="28"/>
        </w:rPr>
        <w:t xml:space="preserve">Hoy forman parte de la colección permanente del museo, donde dialogan con </w:t>
      </w:r>
      <w:r>
        <w:rPr>
          <w:rFonts w:ascii="Arial" w:hAnsi="Arial" w:cs="Arial"/>
          <w:sz w:val="28"/>
          <w:szCs w:val="28"/>
        </w:rPr>
        <w:t>quienes se detienen a mirarlos.</w:t>
      </w:r>
    </w:p>
    <w:p w14:paraId="4801EEB9" w14:textId="77777777" w:rsidR="00E625A7" w:rsidRDefault="00E625A7" w:rsidP="00E625A7">
      <w:pPr>
        <w:jc w:val="both"/>
        <w:rPr>
          <w:rFonts w:ascii="Arial" w:hAnsi="Arial" w:cs="Arial"/>
          <w:sz w:val="28"/>
          <w:szCs w:val="28"/>
        </w:rPr>
      </w:pPr>
    </w:p>
    <w:p w14:paraId="7CB1352D" w14:textId="6B1CB969" w:rsidR="006A3B2F" w:rsidRPr="00201646" w:rsidRDefault="00E625A7" w:rsidP="00E625A7">
      <w:pPr>
        <w:jc w:val="both"/>
        <w:rPr>
          <w:rFonts w:ascii="Arial" w:hAnsi="Arial" w:cs="Arial"/>
          <w:sz w:val="28"/>
          <w:szCs w:val="28"/>
        </w:rPr>
      </w:pPr>
      <w:r w:rsidRPr="00E625A7">
        <w:rPr>
          <w:rFonts w:ascii="Arial" w:hAnsi="Arial" w:cs="Arial"/>
          <w:sz w:val="28"/>
          <w:szCs w:val="28"/>
        </w:rPr>
        <w:t>El taller “El Arte de Agradecer” se realizará el 2, 3, 9 y 10 de abril de 2026, con sesiones a las 12:00 y 15:00 horas. Está dirigido a personas de 10 años en adelante, con cupo limitado a 40 participantes por sesión. Para más información, visita www.3museos.com o consulta las redes sociales en @3museos.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D4511" w14:textId="77777777" w:rsidR="0010114E" w:rsidRDefault="0010114E" w:rsidP="00E83348">
      <w:r>
        <w:separator/>
      </w:r>
    </w:p>
  </w:endnote>
  <w:endnote w:type="continuationSeparator" w:id="0">
    <w:p w14:paraId="6401150D" w14:textId="77777777" w:rsidR="0010114E" w:rsidRDefault="0010114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573C3" w14:textId="77777777" w:rsidR="0010114E" w:rsidRDefault="0010114E" w:rsidP="00E83348">
      <w:r>
        <w:separator/>
      </w:r>
    </w:p>
  </w:footnote>
  <w:footnote w:type="continuationSeparator" w:id="0">
    <w:p w14:paraId="2C91D2B7" w14:textId="77777777" w:rsidR="0010114E" w:rsidRDefault="0010114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114E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86DAB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5A7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3AF231-1C6B-4E9E-96DA-C148E002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2026-03-31T18:58:00Z</dcterms:created>
  <dcterms:modified xsi:type="dcterms:W3CDTF">2026-03-31T19:00:00Z</dcterms:modified>
</cp:coreProperties>
</file>